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E1A9" w14:textId="77777777" w:rsidR="00A03A9F" w:rsidRPr="00C7265C" w:rsidRDefault="009508C6" w:rsidP="00362C43">
      <w:pPr>
        <w:jc w:val="center"/>
        <w:rPr>
          <w:rFonts w:ascii="Century Gothic" w:hAnsi="Century Gothic"/>
        </w:rPr>
      </w:pPr>
      <w:r w:rsidRPr="00C7265C">
        <w:rPr>
          <w:rFonts w:ascii="Century Gothic" w:hAnsi="Century Gothic"/>
        </w:rPr>
        <w:t>Chapter 5 Test – Rational Functions</w:t>
      </w:r>
    </w:p>
    <w:p w14:paraId="709DFD1D" w14:textId="77777777" w:rsidR="009508C6" w:rsidRPr="00C7265C" w:rsidRDefault="009508C6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891"/>
        <w:gridCol w:w="891"/>
        <w:gridCol w:w="891"/>
        <w:gridCol w:w="891"/>
        <w:gridCol w:w="891"/>
        <w:gridCol w:w="891"/>
      </w:tblGrid>
      <w:tr w:rsidR="009508C6" w:rsidRPr="00C7265C" w14:paraId="6F4E24B9" w14:textId="77777777" w:rsidTr="00362C43">
        <w:tc>
          <w:tcPr>
            <w:tcW w:w="4253" w:type="dxa"/>
          </w:tcPr>
          <w:p w14:paraId="780430E0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53D3FE94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  <w:r w:rsidRPr="00C7265C">
              <w:rPr>
                <w:rFonts w:ascii="Century Gothic" w:hAnsi="Century Gothic"/>
                <w:sz w:val="18"/>
                <w:szCs w:val="18"/>
              </w:rPr>
              <w:t>R-</w:t>
            </w:r>
          </w:p>
        </w:tc>
        <w:tc>
          <w:tcPr>
            <w:tcW w:w="891" w:type="dxa"/>
          </w:tcPr>
          <w:p w14:paraId="06DA61B0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  <w:r w:rsidRPr="00C7265C">
              <w:rPr>
                <w:rFonts w:ascii="Century Gothic" w:hAnsi="Century Gothic"/>
                <w:sz w:val="18"/>
                <w:szCs w:val="18"/>
              </w:rPr>
              <w:t>R+</w:t>
            </w:r>
          </w:p>
        </w:tc>
        <w:tc>
          <w:tcPr>
            <w:tcW w:w="891" w:type="dxa"/>
          </w:tcPr>
          <w:p w14:paraId="02E26253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  <w:r w:rsidRPr="00C7265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14:paraId="41E2C545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  <w:r w:rsidRPr="00C7265C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891" w:type="dxa"/>
          </w:tcPr>
          <w:p w14:paraId="33B6CDF9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  <w:r w:rsidRPr="00C7265C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14:paraId="07089523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  <w:r w:rsidRPr="00C7265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  <w:tr w:rsidR="009508C6" w:rsidRPr="00C7265C" w14:paraId="3B8AE9AC" w14:textId="77777777" w:rsidTr="00362C43">
        <w:tc>
          <w:tcPr>
            <w:tcW w:w="4253" w:type="dxa"/>
          </w:tcPr>
          <w:p w14:paraId="23E3B236" w14:textId="44F8547E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4"/>
                <w:szCs w:val="14"/>
              </w:rPr>
            </w:pPr>
            <w:r w:rsidRPr="00C7265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DA1189" w:rsidRPr="00C7265C">
              <w:rPr>
                <w:rFonts w:ascii="Century Gothic" w:hAnsi="Century Gothic"/>
                <w:sz w:val="14"/>
                <w:szCs w:val="14"/>
              </w:rPr>
              <w:t>Identify</w:t>
            </w:r>
            <w:r w:rsidRPr="00C7265C">
              <w:rPr>
                <w:rFonts w:ascii="Century Gothic" w:hAnsi="Century Gothic"/>
                <w:sz w:val="14"/>
                <w:szCs w:val="14"/>
              </w:rPr>
              <w:t xml:space="preserve"> and describe some key features of the graphs of rational functions, and represent rational functions graphically;</w:t>
            </w:r>
          </w:p>
        </w:tc>
        <w:tc>
          <w:tcPr>
            <w:tcW w:w="891" w:type="dxa"/>
          </w:tcPr>
          <w:p w14:paraId="713895C2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22D63302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0E6F8D33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68889D37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5C042FF4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27B08FD7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508C6" w:rsidRPr="00C7265C" w14:paraId="0EB33215" w14:textId="77777777" w:rsidTr="00362C43">
        <w:tc>
          <w:tcPr>
            <w:tcW w:w="4253" w:type="dxa"/>
          </w:tcPr>
          <w:p w14:paraId="5B3338A9" w14:textId="57005DF6" w:rsidR="009508C6" w:rsidRPr="00C7265C" w:rsidRDefault="00DA1189" w:rsidP="00362C43">
            <w:pPr>
              <w:pStyle w:val="HTMLPreformatted"/>
              <w:rPr>
                <w:rFonts w:ascii="Century Gothic" w:hAnsi="Century Gothic"/>
                <w:sz w:val="14"/>
                <w:szCs w:val="14"/>
              </w:rPr>
            </w:pPr>
            <w:r w:rsidRPr="00C7265C">
              <w:rPr>
                <w:rFonts w:ascii="Century Gothic" w:hAnsi="Century Gothic"/>
                <w:sz w:val="14"/>
                <w:szCs w:val="14"/>
              </w:rPr>
              <w:t>Solve</w:t>
            </w:r>
            <w:r w:rsidR="009508C6" w:rsidRPr="00C7265C">
              <w:rPr>
                <w:rFonts w:ascii="Century Gothic" w:hAnsi="Century Gothic"/>
                <w:sz w:val="14"/>
                <w:szCs w:val="14"/>
              </w:rPr>
              <w:t xml:space="preserve"> problems involving polynomial and simple rational equations graphically and algebraically; </w:t>
            </w:r>
          </w:p>
        </w:tc>
        <w:tc>
          <w:tcPr>
            <w:tcW w:w="891" w:type="dxa"/>
          </w:tcPr>
          <w:p w14:paraId="571188AE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56B55A85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065E7BF5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71C61F19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58A3EBA8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23946353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508C6" w:rsidRPr="00C7265C" w14:paraId="5C553827" w14:textId="77777777" w:rsidTr="00362C43">
        <w:tc>
          <w:tcPr>
            <w:tcW w:w="4253" w:type="dxa"/>
          </w:tcPr>
          <w:p w14:paraId="0B951BAF" w14:textId="55DE304D" w:rsidR="009508C6" w:rsidRPr="00C7265C" w:rsidRDefault="00DA1189" w:rsidP="00362C43">
            <w:pPr>
              <w:pStyle w:val="HTMLPreformatted"/>
              <w:rPr>
                <w:rFonts w:ascii="Century Gothic" w:hAnsi="Century Gothic"/>
                <w:sz w:val="14"/>
                <w:szCs w:val="14"/>
              </w:rPr>
            </w:pPr>
            <w:r w:rsidRPr="00C7265C">
              <w:rPr>
                <w:rFonts w:ascii="Century Gothic" w:hAnsi="Century Gothic"/>
                <w:sz w:val="14"/>
                <w:szCs w:val="14"/>
              </w:rPr>
              <w:t>Demonstrate</w:t>
            </w:r>
            <w:r w:rsidR="009508C6" w:rsidRPr="00C7265C">
              <w:rPr>
                <w:rFonts w:ascii="Century Gothic" w:hAnsi="Century Gothic"/>
                <w:sz w:val="14"/>
                <w:szCs w:val="14"/>
              </w:rPr>
              <w:t xml:space="preserve"> an understanding of solving polynomial and simple rational inequalities.</w:t>
            </w:r>
          </w:p>
        </w:tc>
        <w:tc>
          <w:tcPr>
            <w:tcW w:w="891" w:type="dxa"/>
          </w:tcPr>
          <w:p w14:paraId="7253CA0F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137B9837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078B25B7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003285A5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2D3DCC35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36CFC8C0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508C6" w:rsidRPr="00C7265C" w14:paraId="6F282736" w14:textId="77777777" w:rsidTr="00362C43">
        <w:tc>
          <w:tcPr>
            <w:tcW w:w="4253" w:type="dxa"/>
          </w:tcPr>
          <w:p w14:paraId="4C58182B" w14:textId="599A41D5" w:rsidR="009508C6" w:rsidRPr="00C7265C" w:rsidRDefault="00DA1189" w:rsidP="00362C43">
            <w:pPr>
              <w:pStyle w:val="HTMLPreformatted"/>
              <w:rPr>
                <w:rFonts w:ascii="Century Gothic" w:hAnsi="Century Gothic"/>
                <w:sz w:val="14"/>
                <w:szCs w:val="14"/>
              </w:rPr>
            </w:pPr>
            <w:r w:rsidRPr="00C7265C">
              <w:rPr>
                <w:rFonts w:ascii="Century Gothic" w:hAnsi="Century Gothic"/>
                <w:sz w:val="14"/>
                <w:szCs w:val="14"/>
              </w:rPr>
              <w:t>Demonstrate</w:t>
            </w:r>
            <w:r w:rsidR="009508C6" w:rsidRPr="00C7265C">
              <w:rPr>
                <w:rFonts w:ascii="Century Gothic" w:hAnsi="Century Gothic"/>
                <w:sz w:val="14"/>
                <w:szCs w:val="14"/>
              </w:rPr>
              <w:t xml:space="preserve"> an understanding of average and instantaneous rate of change, and determine, numerically and graphically, and interpret the average rate of change of a function over a given interval and the instantaneous rate of change of a function at a given point;</w:t>
            </w:r>
          </w:p>
        </w:tc>
        <w:tc>
          <w:tcPr>
            <w:tcW w:w="891" w:type="dxa"/>
          </w:tcPr>
          <w:p w14:paraId="6AA407F4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  <w:r w:rsidRPr="00C7265C">
              <w:rPr>
                <w:rFonts w:ascii="Century Gothic" w:hAnsi="Century Gothic"/>
                <w:sz w:val="18"/>
                <w:szCs w:val="18"/>
              </w:rPr>
              <w:br/>
            </w:r>
          </w:p>
          <w:p w14:paraId="31D20FC8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62B433F6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363A4912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7512162C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51E97FA2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1" w:type="dxa"/>
          </w:tcPr>
          <w:p w14:paraId="05D24831" w14:textId="77777777" w:rsidR="009508C6" w:rsidRPr="00C7265C" w:rsidRDefault="009508C6" w:rsidP="00362C43">
            <w:pPr>
              <w:pStyle w:val="HTMLPreformatted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40F3808" w14:textId="77777777" w:rsidR="00B04649" w:rsidRDefault="00B04649">
      <w:pPr>
        <w:rPr>
          <w:rFonts w:ascii="Century Gothic" w:hAnsi="Century Gothic"/>
          <w:sz w:val="22"/>
          <w:szCs w:val="22"/>
        </w:rPr>
      </w:pPr>
    </w:p>
    <w:p w14:paraId="32ECF6A8" w14:textId="3444095B" w:rsidR="00DA1189" w:rsidRDefault="00DA1189" w:rsidP="00DA118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all questions,  f(x) is LEVEL 2,  g(x) is LEVEL 3 and h(x) is LEVEL 4.</w:t>
      </w:r>
    </w:p>
    <w:p w14:paraId="47BF48B2" w14:textId="04D9D81A" w:rsidR="00DA1189" w:rsidRDefault="00DA1189" w:rsidP="00DA118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When graphing, always label the </w:t>
      </w:r>
      <w:r w:rsidRPr="00DA1189">
        <w:rPr>
          <w:rFonts w:ascii="Century Gothic" w:hAnsi="Century Gothic"/>
          <w:b/>
          <w:sz w:val="22"/>
          <w:szCs w:val="22"/>
        </w:rPr>
        <w:t>asymptotes</w:t>
      </w:r>
      <w:r>
        <w:rPr>
          <w:rFonts w:ascii="Century Gothic" w:hAnsi="Century Gothic"/>
          <w:sz w:val="22"/>
          <w:szCs w:val="22"/>
        </w:rPr>
        <w:t xml:space="preserve"> and the </w:t>
      </w:r>
      <w:r w:rsidRPr="00DA1189">
        <w:rPr>
          <w:rFonts w:ascii="Century Gothic" w:hAnsi="Century Gothic"/>
          <w:b/>
          <w:sz w:val="22"/>
          <w:szCs w:val="22"/>
        </w:rPr>
        <w:t>intercepts</w:t>
      </w:r>
      <w:r>
        <w:rPr>
          <w:rFonts w:ascii="Century Gothic" w:hAnsi="Century Gothic"/>
          <w:sz w:val="22"/>
          <w:szCs w:val="22"/>
        </w:rPr>
        <w:t>.</w:t>
      </w:r>
    </w:p>
    <w:p w14:paraId="3127AC78" w14:textId="77777777" w:rsidR="00DA1189" w:rsidRPr="00C7265C" w:rsidRDefault="00DA1189" w:rsidP="00DA1189">
      <w:pPr>
        <w:jc w:val="center"/>
        <w:rPr>
          <w:rFonts w:ascii="Century Gothic" w:hAnsi="Century Gothic"/>
          <w:sz w:val="22"/>
          <w:szCs w:val="22"/>
        </w:rPr>
      </w:pPr>
    </w:p>
    <w:p w14:paraId="43DA8EAB" w14:textId="4EE7EF25" w:rsidR="00B04649" w:rsidRPr="00C7265C" w:rsidRDefault="00B04649" w:rsidP="00B04649">
      <w:pPr>
        <w:rPr>
          <w:rFonts w:ascii="Century Gothic" w:hAnsi="Century Gothic"/>
          <w:sz w:val="28"/>
          <w:szCs w:val="28"/>
        </w:rPr>
      </w:pPr>
      <w:r w:rsidRPr="00C7265C">
        <w:rPr>
          <w:rFonts w:ascii="Century Gothic" w:hAnsi="Century Gothic"/>
          <w:sz w:val="22"/>
          <w:szCs w:val="22"/>
        </w:rPr>
        <w:t>1</w:t>
      </w:r>
      <w:r w:rsidRPr="00C7265C">
        <w:rPr>
          <w:rFonts w:ascii="Century Gothic" w:hAnsi="Century Gothic"/>
          <w:sz w:val="28"/>
          <w:szCs w:val="28"/>
        </w:rPr>
        <w:t xml:space="preserve">. </w:t>
      </w:r>
      <w:r w:rsidR="00D975F7" w:rsidRPr="00C7265C">
        <w:rPr>
          <w:rFonts w:ascii="Century Gothic" w:hAnsi="Century Gothic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</m:t>
        </m:r>
      </m:oMath>
      <w:r w:rsidR="00D975F7" w:rsidRPr="00C7265C">
        <w:rPr>
          <w:rFonts w:ascii="Century Gothic" w:hAnsi="Century Gothic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g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</m:t>
        </m:r>
      </m:oMath>
      <w:r w:rsidR="00D975F7" w:rsidRPr="00C7265C">
        <w:rPr>
          <w:rFonts w:ascii="Century Gothic" w:hAnsi="Century Gothic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 </m:t>
        </m:r>
      </m:oMath>
    </w:p>
    <w:p w14:paraId="441DA4AF" w14:textId="77777777" w:rsidR="00B04649" w:rsidRPr="00C7265C" w:rsidRDefault="00B04649" w:rsidP="00B04649">
      <w:pPr>
        <w:rPr>
          <w:rFonts w:ascii="Century Gothic" w:hAnsi="Century Gothic"/>
          <w:sz w:val="22"/>
          <w:szCs w:val="22"/>
        </w:rPr>
      </w:pPr>
    </w:p>
    <w:p w14:paraId="40439834" w14:textId="7E4A80B3" w:rsidR="00B04649" w:rsidRPr="00C7265C" w:rsidRDefault="00B04649" w:rsidP="00B0464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7265C">
        <w:rPr>
          <w:rFonts w:ascii="Century Gothic" w:hAnsi="Century Gothic"/>
          <w:sz w:val="22"/>
          <w:szCs w:val="22"/>
        </w:rPr>
        <w:t>Graph f(x)</w:t>
      </w:r>
      <w:r w:rsidR="004146DF" w:rsidRPr="00C7265C">
        <w:rPr>
          <w:rFonts w:ascii="Century Gothic" w:hAnsi="Century Gothic"/>
          <w:sz w:val="22"/>
          <w:szCs w:val="22"/>
        </w:rPr>
        <w:t>, g(x) OR h(x)</w:t>
      </w:r>
      <w:r w:rsidRPr="00C7265C">
        <w:rPr>
          <w:rFonts w:ascii="Century Gothic" w:hAnsi="Century Gothic"/>
          <w:sz w:val="22"/>
          <w:szCs w:val="22"/>
        </w:rPr>
        <w:t>.</w:t>
      </w:r>
    </w:p>
    <w:p w14:paraId="780A6366" w14:textId="77777777" w:rsidR="00C7265C" w:rsidRPr="00C7265C" w:rsidRDefault="00C7265C" w:rsidP="00C7265C">
      <w:pPr>
        <w:rPr>
          <w:rFonts w:ascii="Century Gothic" w:hAnsi="Century Gothic"/>
          <w:sz w:val="22"/>
          <w:szCs w:val="22"/>
        </w:rPr>
      </w:pPr>
    </w:p>
    <w:p w14:paraId="4194455A" w14:textId="4CA0BB21" w:rsidR="00C7265C" w:rsidRPr="00C7265C" w:rsidRDefault="00C7265C" w:rsidP="00C7265C">
      <w:pPr>
        <w:pStyle w:val="ListParagraph"/>
        <w:rPr>
          <w:rFonts w:ascii="Century Gothic" w:hAnsi="Century Gothic"/>
          <w:sz w:val="22"/>
          <w:szCs w:val="22"/>
        </w:rPr>
      </w:pPr>
      <w:r w:rsidRPr="00C7265C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4D37C4B8" wp14:editId="7FFF5AE4">
            <wp:extent cx="3810000" cy="3416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947DC" w14:textId="5D66326E" w:rsidR="00C7265C" w:rsidRPr="00005319" w:rsidRDefault="00B04649" w:rsidP="0000531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7265C">
        <w:rPr>
          <w:rFonts w:ascii="Century Gothic" w:hAnsi="Century Gothic"/>
          <w:sz w:val="22"/>
          <w:szCs w:val="22"/>
        </w:rPr>
        <w:t>State the equations of the vertical and horizontal asymptotes.</w:t>
      </w:r>
    </w:p>
    <w:p w14:paraId="12E670B5" w14:textId="7A5CEC65" w:rsidR="00C7265C" w:rsidRPr="00005319" w:rsidRDefault="00B04649" w:rsidP="0000531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7265C">
        <w:rPr>
          <w:rFonts w:ascii="Century Gothic" w:hAnsi="Century Gothic"/>
          <w:sz w:val="22"/>
          <w:szCs w:val="22"/>
        </w:rPr>
        <w:t>State the domain and range</w:t>
      </w:r>
      <w:r w:rsidR="00C7265C">
        <w:rPr>
          <w:rFonts w:ascii="Century Gothic" w:hAnsi="Century Gothic"/>
          <w:sz w:val="22"/>
          <w:szCs w:val="22"/>
        </w:rPr>
        <w:t>.</w:t>
      </w:r>
    </w:p>
    <w:p w14:paraId="601E11ED" w14:textId="44A2E91D" w:rsidR="00C7265C" w:rsidRPr="00005319" w:rsidRDefault="00B04649" w:rsidP="0000531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7265C">
        <w:rPr>
          <w:rFonts w:ascii="Century Gothic" w:hAnsi="Century Gothic"/>
          <w:sz w:val="22"/>
          <w:szCs w:val="22"/>
        </w:rPr>
        <w:t>State the intercepts</w:t>
      </w:r>
      <w:r w:rsidR="00C7265C">
        <w:rPr>
          <w:rFonts w:ascii="Century Gothic" w:hAnsi="Century Gothic"/>
          <w:sz w:val="22"/>
          <w:szCs w:val="22"/>
        </w:rPr>
        <w:t>.</w:t>
      </w:r>
    </w:p>
    <w:p w14:paraId="0CC5F1D0" w14:textId="72BBA18B" w:rsidR="00C7265C" w:rsidRPr="00005319" w:rsidRDefault="00B04649" w:rsidP="00DA118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7265C">
        <w:rPr>
          <w:rFonts w:ascii="Century Gothic" w:hAnsi="Century Gothic"/>
          <w:sz w:val="22"/>
          <w:szCs w:val="22"/>
        </w:rPr>
        <w:t>State the positive intervals.</w:t>
      </w:r>
    </w:p>
    <w:p w14:paraId="033CD79C" w14:textId="2562084B" w:rsidR="00C7265C" w:rsidRPr="00005319" w:rsidRDefault="00B04649" w:rsidP="0000531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A1189">
        <w:rPr>
          <w:rFonts w:ascii="Century Gothic" w:hAnsi="Century Gothic"/>
          <w:sz w:val="22"/>
          <w:szCs w:val="22"/>
        </w:rPr>
        <w:t>State the negative intervals.</w:t>
      </w:r>
    </w:p>
    <w:p w14:paraId="6D557A2C" w14:textId="18EC9780" w:rsidR="00C7265C" w:rsidRPr="00005319" w:rsidRDefault="00B04649" w:rsidP="0000531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7265C">
        <w:rPr>
          <w:rFonts w:ascii="Century Gothic" w:hAnsi="Century Gothic"/>
          <w:sz w:val="22"/>
          <w:szCs w:val="22"/>
        </w:rPr>
        <w:t>State the intervals of increase.</w:t>
      </w:r>
    </w:p>
    <w:p w14:paraId="4A220C3C" w14:textId="7F4FD817" w:rsidR="00B04649" w:rsidRPr="00C7265C" w:rsidRDefault="00B04649" w:rsidP="00B0464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7265C">
        <w:rPr>
          <w:rFonts w:ascii="Century Gothic" w:hAnsi="Century Gothic"/>
          <w:sz w:val="22"/>
          <w:szCs w:val="22"/>
        </w:rPr>
        <w:t>State the inte</w:t>
      </w:r>
      <w:r w:rsidR="00D975F7" w:rsidRPr="00C7265C">
        <w:rPr>
          <w:rFonts w:ascii="Century Gothic" w:hAnsi="Century Gothic"/>
          <w:sz w:val="22"/>
          <w:szCs w:val="22"/>
        </w:rPr>
        <w:t>r</w:t>
      </w:r>
      <w:r w:rsidRPr="00C7265C">
        <w:rPr>
          <w:rFonts w:ascii="Century Gothic" w:hAnsi="Century Gothic"/>
          <w:sz w:val="22"/>
          <w:szCs w:val="22"/>
        </w:rPr>
        <w:t>vals of decrease.</w:t>
      </w:r>
    </w:p>
    <w:p w14:paraId="7CB538F3" w14:textId="77777777" w:rsidR="00B04649" w:rsidRPr="00C7265C" w:rsidRDefault="00B04649" w:rsidP="00D975F7">
      <w:pPr>
        <w:ind w:left="360"/>
        <w:rPr>
          <w:rFonts w:ascii="Century Gothic" w:hAnsi="Century Gothic"/>
          <w:sz w:val="22"/>
          <w:szCs w:val="22"/>
        </w:rPr>
      </w:pPr>
    </w:p>
    <w:p w14:paraId="7C32D96E" w14:textId="77777777" w:rsidR="00B04649" w:rsidRDefault="00B04649" w:rsidP="00B04649">
      <w:pPr>
        <w:rPr>
          <w:rFonts w:ascii="Century Gothic" w:hAnsi="Century Gothic"/>
          <w:sz w:val="22"/>
          <w:szCs w:val="22"/>
        </w:rPr>
      </w:pPr>
    </w:p>
    <w:p w14:paraId="477CC9CA" w14:textId="77777777" w:rsidR="00005319" w:rsidRDefault="00005319" w:rsidP="00B04649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05319" w:rsidSect="00362C43">
      <w:footerReference w:type="even" r:id="rId9"/>
      <w:footerReference w:type="default" r:id="rId10"/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4F63B" w14:textId="77777777" w:rsidR="003958A8" w:rsidRDefault="003958A8" w:rsidP="003958A8">
      <w:r>
        <w:separator/>
      </w:r>
    </w:p>
  </w:endnote>
  <w:endnote w:type="continuationSeparator" w:id="0">
    <w:p w14:paraId="366E9847" w14:textId="77777777" w:rsidR="003958A8" w:rsidRDefault="003958A8" w:rsidP="0039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E326B" w14:textId="77777777" w:rsidR="003958A8" w:rsidRDefault="003958A8" w:rsidP="003231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C4C76" w14:textId="77777777" w:rsidR="003958A8" w:rsidRDefault="003958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B03D" w14:textId="77777777" w:rsidR="003958A8" w:rsidRDefault="003958A8" w:rsidP="003231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3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29B1FB" w14:textId="77777777" w:rsidR="003958A8" w:rsidRDefault="003958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C10A2" w14:textId="77777777" w:rsidR="003958A8" w:rsidRDefault="003958A8" w:rsidP="003958A8">
      <w:r>
        <w:separator/>
      </w:r>
    </w:p>
  </w:footnote>
  <w:footnote w:type="continuationSeparator" w:id="0">
    <w:p w14:paraId="04AF947B" w14:textId="77777777" w:rsidR="003958A8" w:rsidRDefault="003958A8" w:rsidP="0039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D1D"/>
    <w:multiLevelType w:val="hybridMultilevel"/>
    <w:tmpl w:val="AEC66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5912"/>
    <w:multiLevelType w:val="hybridMultilevel"/>
    <w:tmpl w:val="FB580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A334D"/>
    <w:multiLevelType w:val="hybridMultilevel"/>
    <w:tmpl w:val="5FC80526"/>
    <w:lvl w:ilvl="0" w:tplc="38F209FC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B0637"/>
    <w:multiLevelType w:val="hybridMultilevel"/>
    <w:tmpl w:val="16C87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F54E1"/>
    <w:multiLevelType w:val="hybridMultilevel"/>
    <w:tmpl w:val="E54C4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B36AD"/>
    <w:multiLevelType w:val="hybridMultilevel"/>
    <w:tmpl w:val="BFD6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C6"/>
    <w:rsid w:val="00005319"/>
    <w:rsid w:val="000776CB"/>
    <w:rsid w:val="000F2D90"/>
    <w:rsid w:val="00121115"/>
    <w:rsid w:val="00362C43"/>
    <w:rsid w:val="003958A8"/>
    <w:rsid w:val="004146DF"/>
    <w:rsid w:val="00553CC3"/>
    <w:rsid w:val="00717E02"/>
    <w:rsid w:val="00814C6C"/>
    <w:rsid w:val="009508C6"/>
    <w:rsid w:val="00A03A9F"/>
    <w:rsid w:val="00AB036E"/>
    <w:rsid w:val="00B04649"/>
    <w:rsid w:val="00B93D2E"/>
    <w:rsid w:val="00C7265C"/>
    <w:rsid w:val="00D35EA9"/>
    <w:rsid w:val="00D975F7"/>
    <w:rsid w:val="00D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B7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95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08C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6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75F7"/>
    <w:rPr>
      <w:color w:val="808080"/>
    </w:rPr>
  </w:style>
  <w:style w:type="table" w:styleId="TableGrid">
    <w:name w:val="Table Grid"/>
    <w:basedOn w:val="TableNormal"/>
    <w:uiPriority w:val="59"/>
    <w:rsid w:val="0041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95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A8"/>
  </w:style>
  <w:style w:type="character" w:styleId="PageNumber">
    <w:name w:val="page number"/>
    <w:basedOn w:val="DefaultParagraphFont"/>
    <w:uiPriority w:val="99"/>
    <w:semiHidden/>
    <w:unhideWhenUsed/>
    <w:rsid w:val="003958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95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08C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6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75F7"/>
    <w:rPr>
      <w:color w:val="808080"/>
    </w:rPr>
  </w:style>
  <w:style w:type="table" w:styleId="TableGrid">
    <w:name w:val="Table Grid"/>
    <w:basedOn w:val="TableNormal"/>
    <w:uiPriority w:val="59"/>
    <w:rsid w:val="0041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95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A8"/>
  </w:style>
  <w:style w:type="character" w:styleId="PageNumber">
    <w:name w:val="page number"/>
    <w:basedOn w:val="DefaultParagraphFont"/>
    <w:uiPriority w:val="99"/>
    <w:semiHidden/>
    <w:unhideWhenUsed/>
    <w:rsid w:val="0039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3</cp:revision>
  <dcterms:created xsi:type="dcterms:W3CDTF">2013-11-13T15:08:00Z</dcterms:created>
  <dcterms:modified xsi:type="dcterms:W3CDTF">2013-11-13T15:09:00Z</dcterms:modified>
</cp:coreProperties>
</file>