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B0" w:rsidRPr="00525B3E" w:rsidRDefault="00B126B0">
      <w:pPr>
        <w:autoSpaceDE w:val="0"/>
        <w:jc w:val="center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7.4 – Proving Identities</w:t>
      </w:r>
    </w:p>
    <w:p w:rsidR="00B126B0" w:rsidRPr="00525B3E" w:rsidRDefault="00B126B0">
      <w:pPr>
        <w:autoSpaceDE w:val="0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Tips for proving identities: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t>1. Simplify the more complicated side until it is identical to the other side.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t>2. Manipulate both sides until they are identical.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t xml:space="preserve">3. Rewrite trig ratios using </w:t>
      </w:r>
      <w:proofErr w:type="spellStart"/>
      <w:r w:rsidRPr="00525B3E">
        <w:rPr>
          <w:rFonts w:ascii="Century Gothic" w:hAnsi="Century Gothic"/>
          <w:color w:val="000000"/>
        </w:rPr>
        <w:t>x</w:t>
      </w:r>
      <w:proofErr w:type="gramStart"/>
      <w:r w:rsidRPr="00525B3E">
        <w:rPr>
          <w:rFonts w:ascii="Century Gothic" w:hAnsi="Century Gothic"/>
          <w:color w:val="000000"/>
        </w:rPr>
        <w:t>,y,r</w:t>
      </w:r>
      <w:proofErr w:type="spellEnd"/>
      <w:proofErr w:type="gramEnd"/>
      <w:r w:rsidRPr="00525B3E">
        <w:rPr>
          <w:rFonts w:ascii="Century Gothic" w:hAnsi="Century Gothic"/>
          <w:color w:val="000000"/>
        </w:rPr>
        <w:t>.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t>4. Rewrite tangent and reciprocal ratios in terms of sine and cosine.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t>5. Apply Pythagorean Identity where appropriate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Reciprocal Identities</w:t>
      </w:r>
    </w:p>
    <w:p w:rsidR="00B126B0" w:rsidRPr="00525B3E" w:rsidRDefault="00B126B0">
      <w:pPr>
        <w:autoSpaceDE w:val="0"/>
        <w:rPr>
          <w:rFonts w:ascii="Century Gothic" w:hAnsi="Century Gothic"/>
          <w:b/>
          <w:bCs/>
          <w:color w:val="000000"/>
        </w:rPr>
      </w:pPr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cscx = 1/sinx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secx = 1/cosx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cotx = 1/tanx</m:t>
          </m:r>
        </m:oMath>
      </m:oMathPara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Quotient Identities</w:t>
      </w:r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tanx = sinx/cosx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cotx = cosx/sinx</m:t>
          </m:r>
        </m:oMath>
      </m:oMathPara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Pythagorean Identities</w:t>
      </w:r>
    </w:p>
    <w:p w:rsidR="00B126B0" w:rsidRDefault="00B126B0" w:rsidP="00B126B0">
      <w:pPr>
        <w:autoSpaceDE w:val="0"/>
        <w:jc w:val="center"/>
        <w:rPr>
          <w:rFonts w:ascii="Century Gothic" w:hAnsi="Century Gothic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sin</m:t>
          </m:r>
          <m:r>
            <w:rPr>
              <w:rFonts w:ascii="Cambria Math" w:hAnsi="Cambria Math"/>
              <w:color w:val="000000"/>
              <w:position w:val="6"/>
            </w:rPr>
            <m:t xml:space="preserve">2 </m:t>
          </m:r>
          <m:r>
            <w:rPr>
              <w:rFonts w:ascii="Cambria Math" w:hAnsi="Cambria Math"/>
              <w:color w:val="000000"/>
            </w:rPr>
            <m:t>x + cos</m:t>
          </m:r>
          <m:r>
            <w:rPr>
              <w:rFonts w:ascii="Cambria Math" w:hAnsi="Cambria Math"/>
              <w:color w:val="000000"/>
              <w:position w:val="6"/>
            </w:rPr>
            <m:t xml:space="preserve">2 </m:t>
          </m:r>
          <m:r>
            <w:rPr>
              <w:rFonts w:ascii="Cambria Math" w:hAnsi="Cambria Math"/>
              <w:color w:val="000000"/>
            </w:rPr>
            <m:t>x =</m:t>
          </m:r>
          <m:r>
            <w:rPr>
              <w:rFonts w:ascii="Cambria Math" w:hAnsi="Cambria Math"/>
              <w:color w:val="000000"/>
            </w:rPr>
            <m:t>1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1+tan</m:t>
          </m:r>
          <m: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 = sec</m:t>
          </m:r>
          <m: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1 + cot</m:t>
          </m:r>
          <m: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 = csc</m:t>
          </m:r>
          <m: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</m:t>
          </m:r>
        </m:oMath>
      </m:oMathPara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Addition/Subtraction Formulas</w:t>
      </w:r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sin(x+y) = sinx cosy+ cosx siny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sin(x-y) = sinx cosy - cox siny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cos(x+y) = cosx cosy - sinx siny</m:t>
          </m:r>
        </m:oMath>
      </m:oMathPara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cos(x-y) = cosx cosy + sinx siny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  <w:u w:val="single"/>
        </w:rPr>
      </w:pPr>
      <m:oMathPara>
        <m:oMath>
          <m:r>
            <w:rPr>
              <w:rFonts w:ascii="Cambria Math" w:hAnsi="Cambria Math"/>
              <w:color w:val="000000"/>
            </w:rPr>
            <m:t xml:space="preserve">tan(x+y) = </m:t>
          </m:r>
          <m:r>
            <w:rPr>
              <w:rFonts w:ascii="Cambria Math" w:hAnsi="Cambria Math"/>
              <w:color w:val="000000"/>
            </w:rPr>
            <w:tab/>
          </m:r>
          <m:f>
            <m:fPr>
              <m:ctrlPr>
                <w:rPr>
                  <w:rFonts w:ascii="Cambria Math" w:hAnsi="Cambria Math"/>
                  <w:i/>
                  <w:color w:val="000000"/>
                  <w:u w:val="single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u w:val="single"/>
                </w:rPr>
                <m:t xml:space="preserve">tanx + tany </m:t>
              </m:r>
            </m:num>
            <m:den>
              <m:r>
                <w:rPr>
                  <w:rFonts w:ascii="Cambria Math" w:hAnsi="Cambria Math"/>
                  <w:color w:val="000000"/>
                  <w:u w:val="single"/>
                </w:rPr>
                <m:t>1-tanxtany</m:t>
              </m:r>
            </m:den>
          </m:f>
        </m:oMath>
      </m:oMathPara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tab/>
      </w:r>
      <w:r w:rsidRPr="00525B3E">
        <w:rPr>
          <w:rFonts w:ascii="Century Gothic" w:hAnsi="Century Gothic"/>
          <w:color w:val="000000"/>
        </w:rPr>
        <w:tab/>
      </w:r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  <w:u w:val="single"/>
        </w:rPr>
      </w:pPr>
      <m:oMathPara>
        <m:oMath>
          <m:r>
            <w:rPr>
              <w:rFonts w:ascii="Cambria Math" w:hAnsi="Cambria Math"/>
              <w:color w:val="000000"/>
            </w:rPr>
            <m:t xml:space="preserve">tan(x-y) = </m:t>
          </m:r>
          <m:f>
            <m:fPr>
              <m:ctrlPr>
                <w:rPr>
                  <w:rFonts w:ascii="Cambria Math" w:hAnsi="Cambria Math"/>
                  <w:i/>
                  <w:color w:val="000000"/>
                  <w:u w:val="single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w:tab/>
              </m:r>
              <m:r>
                <w:rPr>
                  <w:rFonts w:ascii="Cambria Math" w:hAnsi="Cambria Math"/>
                  <w:color w:val="000000"/>
                  <w:u w:val="single"/>
                </w:rPr>
                <m:t>tanx - tany</m:t>
              </m:r>
            </m:num>
            <m:den>
              <m:r>
                <w:rPr>
                  <w:rFonts w:ascii="Cambria Math" w:hAnsi="Cambria Math"/>
                  <w:color w:val="000000"/>
                  <w:u w:val="single"/>
                </w:rPr>
                <m:t>1+tanxtany</m:t>
              </m:r>
            </m:den>
          </m:f>
        </m:oMath>
      </m:oMathPara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tab/>
      </w:r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Double Angle Formulas</w:t>
      </w:r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sin2x = 2sinxcosx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 xml:space="preserve">cos2x </m:t>
          </m:r>
          <m:r>
            <w:rPr>
              <w:rFonts w:ascii="Cambria Math" w:hAnsi="Cambria Math"/>
              <w:color w:val="000000"/>
            </w:rPr>
            <w:tab/>
            <m:t xml:space="preserve">= </m:t>
          </m:r>
          <m:r>
            <w:rPr>
              <w:rFonts w:ascii="Cambria Math" w:hAnsi="Cambria Math"/>
              <w:color w:val="000000"/>
            </w:rPr>
            <m:t>cos</m:t>
          </m:r>
          <m:r>
            <m:rPr>
              <m:sty m:val="p"/>
            </m:rP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</m:t>
          </m:r>
          <m:r>
            <w:rPr>
              <w:rFonts w:ascii="Cambria Math" w:hAnsi="Cambria Math"/>
              <w:color w:val="000000"/>
            </w:rPr>
            <m:t xml:space="preserve"> </m:t>
          </m:r>
          <m:r>
            <w:rPr>
              <w:rFonts w:ascii="Cambria Math" w:hAnsi="Cambria Math"/>
              <w:color w:val="000000"/>
            </w:rPr>
            <m:t>- sin</m:t>
          </m:r>
          <m: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</m:t>
          </m:r>
        </m:oMath>
      </m:oMathPara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= 2cos</m:t>
          </m:r>
          <m: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 -1</m:t>
          </m:r>
        </m:oMath>
      </m:oMathPara>
    </w:p>
    <w:p w:rsidR="00B126B0" w:rsidRPr="00525B3E" w:rsidRDefault="00B126B0" w:rsidP="00B126B0">
      <w:pPr>
        <w:autoSpaceDE w:val="0"/>
        <w:jc w:val="center"/>
        <w:rPr>
          <w:rFonts w:ascii="Century Gothic" w:hAnsi="Century Gothic"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= 1 - 2sin</m:t>
          </m:r>
          <m:r>
            <w:rPr>
              <w:rFonts w:ascii="Cambria Math" w:hAnsi="Cambria Math"/>
              <w:color w:val="000000"/>
              <w:position w:val="6"/>
            </w:rPr>
            <m:t>2</m:t>
          </m:r>
          <m:r>
            <w:rPr>
              <w:rFonts w:ascii="Cambria Math" w:hAnsi="Cambria Math"/>
              <w:color w:val="000000"/>
            </w:rPr>
            <m:t>x</m:t>
          </m:r>
        </m:oMath>
      </m:oMathPara>
    </w:p>
    <w:p w:rsidR="00B126B0" w:rsidRPr="00B126B0" w:rsidRDefault="00B126B0">
      <w:pPr>
        <w:autoSpaceDE w:val="0"/>
        <w:rPr>
          <w:oMath/>
          <w:rFonts w:ascii="Cambria Math" w:hAnsi="Cambria Math"/>
          <w:color w:val="000000"/>
          <w:u w:val="single"/>
        </w:rPr>
      </w:pPr>
      <m:oMathPara>
        <m:oMath>
          <m:r>
            <w:rPr>
              <w:rFonts w:ascii="Cambria Math" w:hAnsi="Cambria Math"/>
              <w:color w:val="000000"/>
            </w:rPr>
            <m:t>tan2x =</m:t>
          </m:r>
          <m:f>
            <m:fPr>
              <m:ctrlPr>
                <w:rPr>
                  <w:rFonts w:ascii="Cambria Math" w:hAnsi="Cambria Math"/>
                  <w:i/>
                  <w:color w:val="000000"/>
                  <w:u w:val="single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w:tab/>
              </m:r>
              <m:r>
                <w:rPr>
                  <w:rFonts w:ascii="Cambria Math" w:hAnsi="Cambria Math"/>
                  <w:color w:val="000000"/>
                  <w:u w:val="single"/>
                </w:rPr>
                <m:t xml:space="preserve">2tanx  </m:t>
              </m:r>
            </m:num>
            <m:den>
              <m:r>
                <w:rPr>
                  <w:rFonts w:ascii="Cambria Math" w:hAnsi="Cambria Math"/>
                  <w:color w:val="000000"/>
                  <w:u w:val="single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u w:val="single"/>
                    </w:rPr>
                    <m:t>tan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u w:val="single"/>
                </w:rPr>
                <m:t>x</m:t>
              </m:r>
            </m:den>
          </m:f>
        </m:oMath>
      </m:oMathPara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color w:val="000000"/>
        </w:rPr>
        <w:lastRenderedPageBreak/>
        <w:tab/>
      </w:r>
      <w:r w:rsidRPr="00525B3E">
        <w:rPr>
          <w:rFonts w:ascii="Century Gothic" w:hAnsi="Century Gothic"/>
          <w:color w:val="000000"/>
        </w:rPr>
        <w:tab/>
      </w:r>
    </w:p>
    <w:p w:rsidR="00B126B0" w:rsidRPr="00B126B0" w:rsidRDefault="00B126B0">
      <w:pPr>
        <w:autoSpaceDE w:val="0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sin</m:t>
          </m:r>
          <m:r>
            <w:rPr>
              <w:rFonts w:ascii="Cambria Math" w:hAnsi="Cambria Math"/>
            </w:rPr>
            <m:t>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, cosθ=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, tanθ=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25B3E" w:rsidRPr="00525B3E" w:rsidRDefault="00525B3E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Example 1:</w:t>
      </w:r>
      <w:r w:rsidRPr="00525B3E">
        <w:rPr>
          <w:rFonts w:ascii="Century Gothic" w:hAnsi="Century Gothic"/>
          <w:color w:val="000000"/>
        </w:rPr>
        <w:t xml:space="preserve"> Prove the quotient identity</w:t>
      </w:r>
    </w:p>
    <w:p w:rsidR="00B126B0" w:rsidRPr="00525B3E" w:rsidRDefault="00B126B0">
      <w:pPr>
        <w:autoSpaceDE w:val="0"/>
        <w:jc w:val="center"/>
        <w:rPr>
          <w:rFonts w:ascii="Century Gothic" w:eastAsia="Lucida Sans Unicode" w:hAnsi="Century Gothic" w:cs="Lucida Sans Unicode"/>
          <w:color w:val="000000"/>
        </w:rPr>
      </w:pPr>
      <m:oMath>
        <m:r>
          <w:rPr>
            <w:rFonts w:ascii="Cambria Math" w:hAnsi="Cambria Math"/>
            <w:color w:val="000000"/>
          </w:rPr>
          <m:t>tan</m:t>
        </m:r>
        <m:r>
          <w:rPr>
            <w:rFonts w:ascii="Cambria Math" w:eastAsia="Lucida Sans Unicode" w:hAnsi="Cambria Math" w:cs="Lucida Sans Unicode"/>
            <w:color w:val="000000"/>
          </w:rPr>
          <m:t xml:space="preserve">θ = </m:t>
        </m:r>
        <m:r>
          <w:rPr>
            <w:rFonts w:ascii="Cambria Math" w:eastAsia="Century Gothic" w:hAnsi="Cambria Math" w:cs="Century Gothic"/>
            <w:color w:val="000000"/>
          </w:rPr>
          <m:t>sin</m:t>
        </m:r>
        <m:r>
          <w:rPr>
            <w:rFonts w:ascii="Cambria Math" w:eastAsia="Lucida Sans Unicode" w:hAnsi="Cambria Math" w:cs="Lucida Sans Unicode"/>
            <w:color w:val="000000"/>
          </w:rPr>
          <m:t xml:space="preserve"> θ/</m:t>
        </m:r>
        <m:r>
          <w:rPr>
            <w:rFonts w:ascii="Cambria Math" w:eastAsia="Century Gothic" w:hAnsi="Cambria Math" w:cs="Century Gothic"/>
            <w:color w:val="000000"/>
          </w:rPr>
          <m:t>cos</m:t>
        </m:r>
        <m:r>
          <w:rPr>
            <w:rFonts w:ascii="Cambria Math" w:eastAsia="Lucida Sans Unicode" w:hAnsi="Cambria Math" w:cs="Lucida Sans Unicode"/>
            <w:color w:val="000000"/>
          </w:rPr>
          <m:t xml:space="preserve"> θ</m:t>
        </m:r>
      </m:oMath>
      <w:r w:rsidRPr="00525B3E">
        <w:rPr>
          <w:rFonts w:ascii="Century Gothic" w:eastAsia="Lucida Sans Unicode" w:hAnsi="Century Gothic" w:cs="Lucida Sans Unicode"/>
          <w:color w:val="000000"/>
        </w:rPr>
        <w:t xml:space="preserve"> </w:t>
      </w:r>
      <w:proofErr w:type="gramStart"/>
      <w:r w:rsidRPr="00525B3E">
        <w:rPr>
          <w:rFonts w:ascii="Century Gothic" w:eastAsia="Century Gothic" w:hAnsi="Century Gothic" w:cs="Century Gothic"/>
          <w:color w:val="000000"/>
        </w:rPr>
        <w:t>for</w:t>
      </w:r>
      <w:proofErr w:type="gramEnd"/>
      <w:r w:rsidRPr="00525B3E">
        <w:rPr>
          <w:rFonts w:ascii="Century Gothic" w:eastAsia="Century Gothic" w:hAnsi="Century Gothic" w:cs="Century Gothic"/>
          <w:color w:val="000000"/>
        </w:rPr>
        <w:t xml:space="preserve"> all angles</w:t>
      </w:r>
      <m:oMath>
        <m:r>
          <w:rPr>
            <w:rFonts w:ascii="Cambria Math" w:eastAsia="Lucida Sans Unicode" w:hAnsi="Cambria Math" w:cs="Lucida Sans Unicode"/>
            <w:color w:val="000000"/>
          </w:rPr>
          <m:t xml:space="preserve"> θ</m:t>
        </m:r>
      </m:oMath>
    </w:p>
    <w:p w:rsidR="00B126B0" w:rsidRPr="00525B3E" w:rsidRDefault="00B126B0">
      <w:pPr>
        <w:autoSpaceDE w:val="0"/>
        <w:jc w:val="center"/>
        <w:rPr>
          <w:rFonts w:ascii="Century Gothic" w:hAnsi="Century Gothic"/>
        </w:rPr>
      </w:pPr>
    </w:p>
    <w:p w:rsidR="00B126B0" w:rsidRPr="00525B3E" w:rsidRDefault="00B126B0">
      <w:pPr>
        <w:autoSpaceDE w:val="0"/>
        <w:jc w:val="center"/>
        <w:rPr>
          <w:rFonts w:ascii="Century Gothic" w:hAnsi="Century Gothic"/>
        </w:rPr>
      </w:pPr>
    </w:p>
    <w:p w:rsidR="00B126B0" w:rsidRPr="00525B3E" w:rsidRDefault="00B126B0">
      <w:pPr>
        <w:autoSpaceDE w:val="0"/>
        <w:jc w:val="center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  <w:b/>
          <w:bCs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>Example 2</w:t>
      </w:r>
    </w:p>
    <w:p w:rsidR="00B126B0" w:rsidRPr="00525B3E" w:rsidRDefault="00B126B0">
      <w:pPr>
        <w:autoSpaceDE w:val="0"/>
        <w:rPr>
          <w:rFonts w:ascii="Century Gothic" w:eastAsia="Lucida Sans Unicode" w:hAnsi="Century Gothic" w:cs="Lucida Sans Unicode"/>
          <w:color w:val="000000"/>
        </w:rPr>
      </w:pPr>
      <w:r w:rsidRPr="00525B3E">
        <w:rPr>
          <w:rFonts w:ascii="Century Gothic" w:hAnsi="Century Gothic"/>
          <w:color w:val="000000"/>
        </w:rPr>
        <w:t xml:space="preserve">Prove the Pythagorean identity   </w:t>
      </w:r>
      <m:oMath>
        <m:r>
          <w:rPr>
            <w:rFonts w:ascii="Cambria Math" w:hAnsi="Cambria Math"/>
            <w:color w:val="000000"/>
          </w:rPr>
          <m:t>sin</m:t>
        </m:r>
        <m:r>
          <w:rPr>
            <w:rFonts w:ascii="Cambria Math" w:hAnsi="Cambria Math"/>
            <w:color w:val="000000"/>
            <w:position w:val="6"/>
          </w:rPr>
          <m:t>2</m:t>
        </m:r>
        <m:r>
          <w:rPr>
            <w:rFonts w:ascii="Cambria Math" w:eastAsia="Lucida Sans Unicode" w:hAnsi="Cambria Math" w:cs="Lucida Sans Unicode"/>
            <w:color w:val="000000"/>
          </w:rPr>
          <m:t>θ</m:t>
        </m:r>
        <m:r>
          <w:rPr>
            <w:rFonts w:ascii="Cambria Math" w:eastAsia="Arial Rounded MT Bold" w:hAnsi="Cambria Math" w:cs="Arial Rounded MT Bold"/>
            <w:color w:val="000000"/>
          </w:rPr>
          <m:t xml:space="preserve"> </m:t>
        </m:r>
        <m:r>
          <w:rPr>
            <w:rFonts w:ascii="Cambria Math" w:eastAsia="Arial Narrow" w:hAnsi="Cambria Math" w:cs="Arial Narrow"/>
            <w:color w:val="000000"/>
          </w:rPr>
          <m:t>+ cos</m:t>
        </m:r>
        <m:r>
          <w:rPr>
            <w:rFonts w:ascii="Cambria Math" w:eastAsia="Arial Narrow" w:hAnsi="Cambria Math" w:cs="Arial Narrow"/>
            <w:color w:val="000000"/>
            <w:position w:val="6"/>
          </w:rPr>
          <m:t>2</m:t>
        </m:r>
        <m:r>
          <w:rPr>
            <w:rFonts w:ascii="Cambria Math" w:eastAsia="Lucida Sans Unicode" w:hAnsi="Cambria Math" w:cs="Lucida Sans Unicode"/>
            <w:color w:val="000000"/>
          </w:rPr>
          <m:t>θ = 1</m:t>
        </m:r>
      </m:oMath>
      <w:r w:rsidRPr="00525B3E">
        <w:rPr>
          <w:rFonts w:ascii="Century Gothic" w:eastAsia="Lucida Sans Unicode" w:hAnsi="Century Gothic" w:cs="Lucida Sans Unicode"/>
          <w:color w:val="000000"/>
        </w:rPr>
        <w:t xml:space="preserve"> </w:t>
      </w:r>
      <w:r w:rsidRPr="00525B3E">
        <w:rPr>
          <w:rFonts w:ascii="Century Gothic" w:eastAsia="Arial" w:hAnsi="Century Gothic" w:cs="Arial"/>
          <w:color w:val="000000"/>
        </w:rPr>
        <w:t xml:space="preserve">for all </w:t>
      </w:r>
      <m:oMath>
        <m:r>
          <w:rPr>
            <w:rFonts w:ascii="Cambria Math" w:eastAsia="Lucida Sans Unicode" w:hAnsi="Cambria Math" w:cs="Lucida Sans Unicode"/>
            <w:color w:val="000000"/>
          </w:rPr>
          <m:t>θ</m:t>
        </m:r>
      </m:oMath>
    </w:p>
    <w:p w:rsidR="00B126B0" w:rsidRPr="00525B3E" w:rsidRDefault="00B126B0">
      <w:pPr>
        <w:rPr>
          <w:rFonts w:ascii="Century Gothic" w:hAnsi="Century Gothic"/>
        </w:rPr>
      </w:pPr>
    </w:p>
    <w:p w:rsidR="00B126B0" w:rsidRPr="00525B3E" w:rsidRDefault="00B126B0">
      <w:pPr>
        <w:rPr>
          <w:rFonts w:ascii="Century Gothic" w:hAnsi="Century Gothic"/>
        </w:rPr>
      </w:pPr>
    </w:p>
    <w:p w:rsidR="00B126B0" w:rsidRPr="00525B3E" w:rsidRDefault="00B126B0">
      <w:pPr>
        <w:rPr>
          <w:rFonts w:ascii="Century Gothic" w:hAnsi="Century Gothic"/>
        </w:rPr>
      </w:pPr>
    </w:p>
    <w:p w:rsidR="00B126B0" w:rsidRPr="00525B3E" w:rsidRDefault="00B126B0">
      <w:pPr>
        <w:rPr>
          <w:rFonts w:ascii="Century Gothic" w:hAnsi="Century Gothic"/>
        </w:rPr>
      </w:pPr>
    </w:p>
    <w:p w:rsidR="00B126B0" w:rsidRPr="00525B3E" w:rsidRDefault="00B126B0">
      <w:pPr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eastAsia="Arial" w:hAnsi="Century Gothic" w:cs="Arial"/>
          <w:color w:val="000000"/>
        </w:rPr>
      </w:pPr>
      <w:r w:rsidRPr="00525B3E">
        <w:rPr>
          <w:rFonts w:ascii="Century Gothic" w:hAnsi="Century Gothic"/>
          <w:b/>
          <w:bCs/>
          <w:color w:val="000000"/>
        </w:rPr>
        <w:t xml:space="preserve">Example </w:t>
      </w:r>
      <w:proofErr w:type="gramStart"/>
      <w:r w:rsidRPr="00525B3E">
        <w:rPr>
          <w:rFonts w:ascii="Century Gothic" w:hAnsi="Century Gothic"/>
          <w:b/>
          <w:bCs/>
          <w:color w:val="000000"/>
        </w:rPr>
        <w:t xml:space="preserve">3 </w:t>
      </w:r>
      <w:r w:rsidRPr="00525B3E">
        <w:rPr>
          <w:rFonts w:ascii="Century Gothic" w:hAnsi="Century Gothic"/>
          <w:color w:val="000000"/>
        </w:rPr>
        <w:t>:</w:t>
      </w:r>
      <w:proofErr w:type="gramEnd"/>
      <w:r w:rsidRPr="00525B3E">
        <w:rPr>
          <w:rFonts w:ascii="Century Gothic" w:hAnsi="Century Gothic"/>
          <w:color w:val="000000"/>
        </w:rPr>
        <w:t xml:space="preserve"> Prove that   </w:t>
      </w:r>
      <m:oMath>
        <m:r>
          <w:rPr>
            <w:rFonts w:ascii="Cambria Math" w:hAnsi="Cambria Math"/>
            <w:color w:val="000000"/>
          </w:rPr>
          <m:t>1 +  cot</m:t>
        </m:r>
        <m:r>
          <w:rPr>
            <w:rFonts w:ascii="Cambria Math" w:hAnsi="Cambria Math"/>
            <w:color w:val="000000"/>
            <w:position w:val="6"/>
          </w:rPr>
          <m:t>2</m:t>
        </m:r>
        <m:r>
          <w:rPr>
            <w:rFonts w:ascii="Cambria Math" w:hAnsi="Cambria Math"/>
            <w:color w:val="000000"/>
          </w:rPr>
          <m:t xml:space="preserve"> </m:t>
        </m:r>
        <m:r>
          <w:rPr>
            <w:rFonts w:ascii="Cambria Math" w:eastAsia="Lucida Sans Unicode" w:hAnsi="Cambria Math" w:cs="Lucida Sans Unicode"/>
            <w:color w:val="000000"/>
          </w:rPr>
          <m:t xml:space="preserve">θ </m:t>
        </m:r>
        <m:r>
          <w:rPr>
            <w:rFonts w:ascii="Cambria Math" w:eastAsia="Arial" w:hAnsi="Cambria Math" w:cs="Arial"/>
            <w:color w:val="000000"/>
          </w:rPr>
          <m:t>= csc</m:t>
        </m:r>
        <m:r>
          <w:rPr>
            <w:rFonts w:ascii="Cambria Math" w:eastAsia="Arial" w:hAnsi="Cambria Math" w:cs="Arial"/>
            <w:color w:val="000000"/>
            <w:position w:val="6"/>
          </w:rPr>
          <m:t xml:space="preserve">2 </m:t>
        </m:r>
        <m:r>
          <w:rPr>
            <w:rFonts w:ascii="Cambria Math" w:eastAsia="Arial" w:hAnsi="Cambria Math" w:cs="Arial"/>
            <w:color w:val="000000"/>
          </w:rPr>
          <m:t xml:space="preserve"> </m:t>
        </m:r>
        <m:r>
          <w:rPr>
            <w:rFonts w:ascii="Cambria Math" w:eastAsia="Lucida Sans Unicode" w:hAnsi="Cambria Math" w:cs="Lucida Sans Unicode"/>
            <w:color w:val="000000"/>
          </w:rPr>
          <m:t>θ</m:t>
        </m:r>
      </m:oMath>
      <w:r w:rsidRPr="00525B3E">
        <w:rPr>
          <w:rFonts w:ascii="Century Gothic" w:eastAsia="Lucida Sans Unicode" w:hAnsi="Century Gothic" w:cs="Lucida Sans Unicode"/>
          <w:color w:val="000000"/>
        </w:rPr>
        <w:t xml:space="preserve">, </w:t>
      </w:r>
      <w:r w:rsidRPr="00525B3E">
        <w:rPr>
          <w:rFonts w:ascii="Century Gothic" w:eastAsia="Arial" w:hAnsi="Century Gothic" w:cs="Arial"/>
          <w:color w:val="000000"/>
        </w:rPr>
        <w:t xml:space="preserve">except for </w:t>
      </w:r>
      <m:oMath>
        <m:r>
          <w:rPr>
            <w:rFonts w:ascii="Cambria Math" w:eastAsia="Arial" w:hAnsi="Cambria Math" w:cs="Arial"/>
            <w:color w:val="000000"/>
          </w:rPr>
          <m:t xml:space="preserve">0, </m:t>
        </m:r>
        <m:r>
          <w:rPr>
            <w:rFonts w:ascii="Cambria Math" w:eastAsia="Arial" w:hAnsi="Cambria Math" w:cs="Arial"/>
            <w:color w:val="000000"/>
          </w:rPr>
          <m:t xml:space="preserve"> π</m:t>
        </m:r>
        <m:r>
          <w:rPr>
            <w:rFonts w:ascii="Cambria Math" w:eastAsia="Arial" w:hAnsi="Cambria Math" w:cs="Arial"/>
            <w:color w:val="000000"/>
          </w:rPr>
          <m:t xml:space="preserve">, </m:t>
        </m:r>
        <m:r>
          <w:rPr>
            <w:rFonts w:ascii="Cambria Math" w:eastAsia="Arial" w:hAnsi="Cambria Math" w:cs="Arial"/>
            <w:color w:val="000000"/>
          </w:rPr>
          <m:t xml:space="preserve"> </m:t>
        </m:r>
        <m:r>
          <w:rPr>
            <w:rFonts w:ascii="Cambria Math" w:eastAsia="Arial" w:hAnsi="Cambria Math" w:cs="Arial"/>
            <w:color w:val="000000"/>
          </w:rPr>
          <m:t>2</m:t>
        </m:r>
        <m:r>
          <w:rPr>
            <w:rFonts w:ascii="Cambria Math" w:eastAsia="Arial" w:hAnsi="Cambria Math" w:cs="Arial"/>
            <w:color w:val="000000"/>
          </w:rPr>
          <m:t>π</m:t>
        </m:r>
      </m:oMath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eastAsia="Arial" w:hAnsi="Century Gothic" w:cs="Arial"/>
          <w:color w:val="000000"/>
        </w:rPr>
      </w:pPr>
      <w:r w:rsidRPr="00525B3E">
        <w:rPr>
          <w:rFonts w:ascii="Century Gothic" w:eastAsia="Arial" w:hAnsi="Century Gothic" w:cs="Arial"/>
          <w:b/>
          <w:bCs/>
          <w:color w:val="000000"/>
        </w:rPr>
        <w:t xml:space="preserve">Example 4:   </w:t>
      </w:r>
      <w:r w:rsidRPr="00525B3E">
        <w:rPr>
          <w:rFonts w:ascii="Century Gothic" w:eastAsia="Arial" w:hAnsi="Century Gothic" w:cs="Arial"/>
          <w:color w:val="000000"/>
        </w:rPr>
        <w:t xml:space="preserve">Prove that   </w:t>
      </w:r>
      <m:oMath>
        <m:f>
          <m:fPr>
            <m:ctrlPr>
              <w:rPr>
                <w:rFonts w:ascii="Cambria Math" w:eastAsia="Arial" w:hAnsi="Cambria Math" w:cs="Arial"/>
                <w:i/>
                <w:color w:val="000000"/>
              </w:rPr>
            </m:ctrlPr>
          </m:fPr>
          <m:num>
            <m:func>
              <m:funcPr>
                <m:ctrlPr>
                  <w:rPr>
                    <w:rFonts w:ascii="Cambria Math" w:eastAsia="Arial" w:hAnsi="Cambria Math" w:cs="Arial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" w:hAnsi="Cambria Math" w:cs="Arial"/>
                    <w:color w:val="000000"/>
                  </w:rPr>
                  <m:t>sin</m:t>
                </m:r>
              </m:fName>
              <m:e>
                <m:r>
                  <w:rPr>
                    <w:rFonts w:ascii="Cambria Math" w:eastAsia="Arial" w:hAnsi="Cambria Math" w:cs="Arial"/>
                    <w:color w:val="000000"/>
                  </w:rPr>
                  <m:t>2x</m:t>
                </m:r>
              </m:e>
            </m:func>
          </m:num>
          <m:den>
            <m:r>
              <w:rPr>
                <w:rFonts w:ascii="Cambria Math" w:eastAsia="Arial" w:hAnsi="Cambria Math" w:cs="Arial"/>
                <w:color w:val="000000"/>
              </w:rPr>
              <m:t>1+cos2x</m:t>
            </m:r>
          </m:den>
        </m:f>
        <m:r>
          <w:rPr>
            <w:rFonts w:ascii="Cambria Math" w:eastAsia="Arial" w:hAnsi="Cambria Math" w:cs="Arial"/>
            <w:color w:val="000000"/>
          </w:rPr>
          <m:t>=tanx</m:t>
        </m:r>
      </m:oMath>
      <w:r w:rsidRPr="00525B3E">
        <w:rPr>
          <w:rFonts w:ascii="Century Gothic" w:eastAsia="Arial" w:hAnsi="Century Gothic" w:cs="Arial"/>
          <w:color w:val="000000"/>
        </w:rPr>
        <w:t xml:space="preserve">.  </w:t>
      </w:r>
      <w:proofErr w:type="gramStart"/>
      <w:r w:rsidRPr="00525B3E">
        <w:rPr>
          <w:rFonts w:ascii="Century Gothic" w:eastAsia="Arial" w:hAnsi="Century Gothic" w:cs="Arial"/>
          <w:color w:val="000000"/>
        </w:rPr>
        <w:t>State Restrictions.</w:t>
      </w:r>
      <w:proofErr w:type="gramEnd"/>
    </w:p>
    <w:p w:rsidR="00B126B0" w:rsidRPr="00525B3E" w:rsidRDefault="00B126B0">
      <w:pPr>
        <w:autoSpaceDE w:val="0"/>
        <w:rPr>
          <w:rFonts w:ascii="Century Gothic" w:eastAsia="Lucida Sans Unicode" w:hAnsi="Century Gothic" w:cs="Lucida Sans Unicode"/>
          <w:color w:val="000000"/>
        </w:rPr>
      </w:pPr>
      <w:r>
        <w:rPr>
          <w:rFonts w:ascii="Century Gothic" w:eastAsia="Lucida Sans Unicode" w:hAnsi="Century Gothic" w:cs="Lucida Sans Unicode"/>
          <w:color w:val="000000"/>
        </w:rPr>
        <w:tab/>
      </w:r>
      <w:r>
        <w:rPr>
          <w:rFonts w:ascii="Century Gothic" w:eastAsia="Lucida Sans Unicode" w:hAnsi="Century Gothic" w:cs="Lucida Sans Unicode"/>
          <w:color w:val="000000"/>
        </w:rPr>
        <w:tab/>
      </w:r>
      <w:r>
        <w:rPr>
          <w:rFonts w:ascii="Century Gothic" w:eastAsia="Lucida Sans Unicode" w:hAnsi="Century Gothic" w:cs="Lucida Sans Unicode"/>
          <w:color w:val="000000"/>
        </w:rPr>
        <w:tab/>
      </w:r>
      <w:r>
        <w:rPr>
          <w:rFonts w:ascii="Century Gothic" w:eastAsia="Lucida Sans Unicode" w:hAnsi="Century Gothic" w:cs="Lucida Sans Unicode"/>
          <w:color w:val="000000"/>
        </w:rPr>
        <w:tab/>
      </w: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eastAsia="Arial" w:hAnsi="Century Gothic" w:cs="Arial"/>
          <w:color w:val="000000"/>
        </w:rPr>
      </w:pPr>
      <w:r w:rsidRPr="00525B3E">
        <w:rPr>
          <w:rFonts w:ascii="Century Gothic" w:eastAsia="Arial" w:hAnsi="Century Gothic" w:cs="Arial"/>
          <w:b/>
          <w:bCs/>
          <w:color w:val="000000"/>
        </w:rPr>
        <w:t xml:space="preserve">Example 5: </w:t>
      </w:r>
      <w:r w:rsidRPr="00525B3E">
        <w:rPr>
          <w:rFonts w:ascii="Century Gothic" w:eastAsia="Arial" w:hAnsi="Century Gothic" w:cs="Arial"/>
          <w:color w:val="000000"/>
        </w:rPr>
        <w:t xml:space="preserve"> Prove that </w:t>
      </w:r>
      <m:oMath>
        <m:r>
          <w:rPr>
            <w:rFonts w:ascii="Cambria Math" w:eastAsia="Arial" w:hAnsi="Cambria Math" w:cs="Arial"/>
            <w:color w:val="000000"/>
          </w:rPr>
          <m:t>sin x + sin 2x = sin 3x</m:t>
        </m:r>
      </m:oMath>
      <w:r w:rsidRPr="00525B3E">
        <w:rPr>
          <w:rFonts w:ascii="Century Gothic" w:eastAsia="Arial" w:hAnsi="Century Gothic" w:cs="Arial"/>
          <w:color w:val="000000"/>
        </w:rPr>
        <w:t xml:space="preserve"> is not an identity.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  <w:sz w:val="18"/>
          <w:szCs w:val="18"/>
        </w:rPr>
      </w:pPr>
      <w:r w:rsidRPr="00525B3E">
        <w:rPr>
          <w:rFonts w:ascii="Century Gothic" w:hAnsi="Century Gothic"/>
          <w:color w:val="000000"/>
          <w:sz w:val="18"/>
          <w:szCs w:val="18"/>
        </w:rPr>
        <w:t>All you need is one counterexample to disprove the equivalence of both sides of the equation.</w:t>
      </w:r>
    </w:p>
    <w:p w:rsidR="00B126B0" w:rsidRPr="00525B3E" w:rsidRDefault="00B126B0">
      <w:pPr>
        <w:autoSpaceDE w:val="0"/>
        <w:rPr>
          <w:rFonts w:ascii="Century Gothic" w:eastAsia="Arial" w:hAnsi="Century Gothic" w:cs="Arial"/>
          <w:color w:val="000000"/>
          <w:sz w:val="18"/>
          <w:szCs w:val="18"/>
        </w:rPr>
      </w:pPr>
      <w:r w:rsidRPr="00525B3E">
        <w:rPr>
          <w:rFonts w:ascii="Century Gothic" w:hAnsi="Century Gothic"/>
          <w:color w:val="000000"/>
          <w:sz w:val="18"/>
          <w:szCs w:val="18"/>
        </w:rPr>
        <w:t xml:space="preserve">Try x = </w:t>
      </w:r>
      <w:r w:rsidRPr="00525B3E">
        <w:rPr>
          <w:rFonts w:ascii="Century Gothic" w:eastAsia="Lucida Sans Unicode" w:hAnsi="Century Gothic" w:cs="Lucida Sans Unicode"/>
          <w:color w:val="000000"/>
          <w:sz w:val="18"/>
          <w:szCs w:val="18"/>
        </w:rPr>
        <w:t>π</w:t>
      </w:r>
      <w:r w:rsidRPr="00525B3E">
        <w:rPr>
          <w:rFonts w:ascii="Century Gothic" w:eastAsia="Arial" w:hAnsi="Century Gothic" w:cs="Arial"/>
          <w:color w:val="000000"/>
          <w:sz w:val="18"/>
          <w:szCs w:val="18"/>
        </w:rPr>
        <w:t>/2</w:t>
      </w: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eastAsia="Lucida Sans Unicode" w:hAnsi="Century Gothic" w:cs="Lucida Sans Unicode"/>
          <w:color w:val="000000"/>
        </w:rPr>
      </w:pPr>
      <w:r w:rsidRPr="00525B3E">
        <w:rPr>
          <w:rFonts w:ascii="Century Gothic" w:eastAsia="Arial" w:hAnsi="Century Gothic" w:cs="Arial"/>
          <w:b/>
          <w:bCs/>
          <w:color w:val="000000"/>
        </w:rPr>
        <w:t>Example 6:</w:t>
      </w:r>
      <w:r w:rsidRPr="00525B3E">
        <w:rPr>
          <w:rFonts w:ascii="Century Gothic" w:eastAsia="Arial" w:hAnsi="Century Gothic" w:cs="Arial"/>
          <w:color w:val="000000"/>
        </w:rPr>
        <w:t xml:space="preserve">   </w:t>
      </w:r>
      <w:r w:rsidR="00622AF1">
        <w:rPr>
          <w:rFonts w:ascii="Century Gothic" w:eastAsia="Arial" w:hAnsi="Century Gothic" w:cs="Arial"/>
          <w:color w:val="000000"/>
        </w:rPr>
        <w:t xml:space="preserve">Prove that </w:t>
      </w:r>
      <m:oMath>
        <m:r>
          <w:rPr>
            <w:rFonts w:ascii="Cambria Math" w:eastAsia="Arial" w:hAnsi="Cambria Math" w:cs="Arial"/>
            <w:color w:val="000000"/>
          </w:rPr>
          <m:t>cos (</m:t>
        </m:r>
        <m:r>
          <w:rPr>
            <w:rFonts w:ascii="Cambria Math" w:eastAsia="Lucida Sans Unicode" w:hAnsi="Cambria Math" w:cs="Lucida Sans Unicode"/>
            <w:color w:val="000000"/>
          </w:rPr>
          <m:t>π/2 + x) = -sinx</m:t>
        </m:r>
      </m:oMath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eastAsia="Arial" w:hAnsi="Century Gothic" w:cs="Arial"/>
          <w:color w:val="000000"/>
        </w:rPr>
      </w:pPr>
      <w:r w:rsidRPr="00525B3E">
        <w:rPr>
          <w:rFonts w:ascii="Century Gothic" w:eastAsia="Arial" w:hAnsi="Century Gothic" w:cs="Arial"/>
          <w:b/>
          <w:bCs/>
          <w:color w:val="000000"/>
        </w:rPr>
        <w:t xml:space="preserve">Example 7: </w:t>
      </w:r>
      <w:r w:rsidRPr="00525B3E">
        <w:rPr>
          <w:rFonts w:ascii="Century Gothic" w:eastAsia="Arial" w:hAnsi="Century Gothic" w:cs="Arial"/>
          <w:color w:val="000000"/>
        </w:rPr>
        <w:t xml:space="preserve"> Prove that</w:t>
      </w: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622AF1" w:rsidRDefault="00B126B0">
      <w:pPr>
        <w:autoSpaceDE w:val="0"/>
        <w:rPr>
          <w:rFonts w:ascii="Century Gothic" w:hAnsi="Century Gothic"/>
          <w:color w:val="000000"/>
          <w:u w:val="single"/>
        </w:rPr>
      </w:pPr>
      <w:r w:rsidRPr="00525B3E">
        <w:rPr>
          <w:rFonts w:ascii="Century Gothic" w:hAnsi="Century Gothic"/>
          <w:color w:val="000000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cos⁡</m:t>
            </m:r>
            <m:r>
              <w:rPr>
                <w:rFonts w:ascii="Cambria Math" w:hAnsi="Cambria Math"/>
                <w:color w:val="000000"/>
              </w:rPr>
              <m:t>(x-y)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cos⁡</m:t>
            </m:r>
            <m:r>
              <w:rPr>
                <w:rFonts w:ascii="Cambria Math" w:hAnsi="Cambria Math"/>
                <w:color w:val="000000"/>
              </w:rPr>
              <m:t>(x+y)</m:t>
            </m:r>
          </m:den>
        </m:f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1+tanxtany</m:t>
            </m:r>
          </m:num>
          <m:den>
            <m:r>
              <w:rPr>
                <w:rFonts w:ascii="Cambria Math" w:hAnsi="Cambria Math"/>
                <w:color w:val="000000"/>
              </w:rPr>
              <m:t>1-tanxtany</m:t>
            </m:r>
          </m:den>
        </m:f>
      </m:oMath>
    </w:p>
    <w:p w:rsidR="00B126B0" w:rsidRDefault="00B126B0">
      <w:pPr>
        <w:autoSpaceDE w:val="0"/>
        <w:rPr>
          <w:rFonts w:ascii="Century Gothic" w:hAnsi="Century Gothic"/>
          <w:color w:val="000000"/>
        </w:rPr>
      </w:pPr>
    </w:p>
    <w:p w:rsidR="00622AF1" w:rsidRPr="00525B3E" w:rsidRDefault="00622AF1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hAnsi="Century Gothic"/>
          <w:color w:val="000000"/>
        </w:rPr>
      </w:pPr>
    </w:p>
    <w:p w:rsidR="00B126B0" w:rsidRPr="00525B3E" w:rsidRDefault="00B126B0">
      <w:pPr>
        <w:autoSpaceDE w:val="0"/>
        <w:rPr>
          <w:rFonts w:ascii="Century Gothic" w:eastAsia="Arial" w:hAnsi="Century Gothic" w:cs="Arial"/>
          <w:color w:val="000000"/>
        </w:rPr>
      </w:pPr>
      <w:r w:rsidRPr="00525B3E">
        <w:rPr>
          <w:rFonts w:ascii="Century Gothic" w:eastAsia="Arial" w:hAnsi="Century Gothic" w:cs="Arial"/>
          <w:b/>
          <w:bCs/>
          <w:color w:val="000000"/>
        </w:rPr>
        <w:t>Example 8</w:t>
      </w:r>
      <w:r w:rsidRPr="00525B3E">
        <w:rPr>
          <w:rFonts w:ascii="Century Gothic" w:eastAsia="Arial" w:hAnsi="Century Gothic" w:cs="Arial"/>
          <w:color w:val="000000"/>
        </w:rPr>
        <w:t xml:space="preserve">:  Prove that tan </w:t>
      </w:r>
      <m:oMath>
        <m:r>
          <w:rPr>
            <w:rFonts w:ascii="Cambria Math" w:eastAsia="Arial" w:hAnsi="Cambria Math" w:cs="Arial"/>
            <w:color w:val="000000"/>
          </w:rPr>
          <m:t>2x  - 2 tan2x sin</m:t>
        </m:r>
        <m:r>
          <w:rPr>
            <w:rFonts w:ascii="Cambria Math" w:eastAsia="Arial" w:hAnsi="Cambria Math" w:cs="Arial"/>
            <w:color w:val="000000"/>
            <w:position w:val="6"/>
          </w:rPr>
          <m:t>2</m:t>
        </m:r>
        <m:r>
          <w:rPr>
            <w:rFonts w:ascii="Cambria Math" w:eastAsia="Arial" w:hAnsi="Cambria Math" w:cs="Arial"/>
            <w:color w:val="000000"/>
          </w:rPr>
          <m:t>x = sin 2x</m:t>
        </m:r>
      </m:oMath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</w:rPr>
      </w:pPr>
    </w:p>
    <w:p w:rsidR="00B126B0" w:rsidRPr="00525B3E" w:rsidRDefault="00B126B0">
      <w:pPr>
        <w:autoSpaceDE w:val="0"/>
        <w:rPr>
          <w:rFonts w:ascii="Century Gothic" w:hAnsi="Century Gothic"/>
          <w:b/>
          <w:bCs/>
        </w:rPr>
      </w:pPr>
    </w:p>
    <w:p w:rsidR="00525B3E" w:rsidRPr="00525B3E" w:rsidRDefault="00525B3E">
      <w:pPr>
        <w:autoSpaceDE w:val="0"/>
        <w:rPr>
          <w:rFonts w:ascii="Century Gothic" w:eastAsia="Arial" w:hAnsi="Century Gothic" w:cs="Arial"/>
          <w:b/>
          <w:bCs/>
          <w:color w:val="000000"/>
        </w:rPr>
      </w:pPr>
    </w:p>
    <w:p w:rsidR="00B126B0" w:rsidRPr="00525B3E" w:rsidRDefault="00B126B0">
      <w:pPr>
        <w:autoSpaceDE w:val="0"/>
        <w:rPr>
          <w:rFonts w:ascii="Century Gothic" w:eastAsia="Arial" w:hAnsi="Century Gothic" w:cs="Arial"/>
          <w:b/>
          <w:bCs/>
          <w:color w:val="000000"/>
        </w:rPr>
      </w:pPr>
      <w:r w:rsidRPr="00525B3E">
        <w:rPr>
          <w:rFonts w:ascii="Century Gothic" w:eastAsia="Arial" w:hAnsi="Century Gothic" w:cs="Arial"/>
          <w:b/>
          <w:bCs/>
          <w:color w:val="000000"/>
        </w:rPr>
        <w:t>Homework:  pg 417 #5</w:t>
      </w:r>
      <w:proofErr w:type="gramStart"/>
      <w:r w:rsidRPr="00525B3E">
        <w:rPr>
          <w:rFonts w:ascii="Century Gothic" w:eastAsia="Arial" w:hAnsi="Century Gothic" w:cs="Arial"/>
          <w:b/>
          <w:bCs/>
          <w:color w:val="000000"/>
        </w:rPr>
        <w:t>,8,9,10</w:t>
      </w:r>
      <w:proofErr w:type="gramEnd"/>
      <w:r w:rsidRPr="00525B3E">
        <w:rPr>
          <w:rFonts w:ascii="Century Gothic" w:eastAsia="Arial" w:hAnsi="Century Gothic" w:cs="Arial"/>
          <w:b/>
          <w:bCs/>
          <w:color w:val="000000"/>
        </w:rPr>
        <w:t xml:space="preserve">  ALL OF THEM!</w:t>
      </w:r>
    </w:p>
    <w:sectPr w:rsidR="00B126B0" w:rsidRPr="00525B3E" w:rsidSect="00525B3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525B3E"/>
    <w:rsid w:val="00525B3E"/>
    <w:rsid w:val="00622AF1"/>
    <w:rsid w:val="00B1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B0"/>
    <w:rPr>
      <w:rFonts w:ascii="Tahoma" w:eastAsia="Arial Unicode MS" w:hAnsi="Tahoma" w:cs="Tahoma"/>
      <w:kern w:val="1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126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Wolfe</dc:creator>
  <cp:lastModifiedBy>Elizabeth Thangaraj</cp:lastModifiedBy>
  <cp:revision>2</cp:revision>
  <cp:lastPrinted>2011-11-29T17:15:00Z</cp:lastPrinted>
  <dcterms:created xsi:type="dcterms:W3CDTF">2012-11-30T03:56:00Z</dcterms:created>
  <dcterms:modified xsi:type="dcterms:W3CDTF">2012-11-30T03:56:00Z</dcterms:modified>
</cp:coreProperties>
</file>