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68" w:rsidRPr="007D5B8D" w:rsidRDefault="007D5B8D" w:rsidP="007D5B8D">
      <w:pPr>
        <w:jc w:val="center"/>
        <w:rPr>
          <w:rFonts w:ascii="Century Gothic" w:hAnsi="Century Gothic"/>
          <w:b/>
          <w:sz w:val="20"/>
          <w:szCs w:val="20"/>
        </w:rPr>
      </w:pPr>
      <w:r w:rsidRPr="007D5B8D">
        <w:rPr>
          <w:rFonts w:ascii="Century Gothic" w:hAnsi="Century Gothic"/>
          <w:b/>
          <w:sz w:val="20"/>
          <w:szCs w:val="20"/>
        </w:rPr>
        <w:t>6.6 – Modelling Using Trigonometric Functions</w:t>
      </w:r>
    </w:p>
    <w:p w:rsidR="007D5B8D" w:rsidRPr="007D5B8D" w:rsidRDefault="007D5B8D" w:rsidP="007D5B8D">
      <w:pPr>
        <w:autoSpaceDE w:val="0"/>
        <w:autoSpaceDN w:val="0"/>
        <w:adjustRightInd w:val="0"/>
        <w:spacing w:after="0" w:line="240" w:lineRule="auto"/>
        <w:rPr>
          <w:rFonts w:ascii="Century Gothic" w:hAnsi="Century Gothic" w:cs="Arial"/>
          <w:color w:val="000000"/>
          <w:sz w:val="20"/>
          <w:szCs w:val="20"/>
        </w:rPr>
      </w:pPr>
      <w:r w:rsidRPr="007D5B8D">
        <w:rPr>
          <w:rFonts w:ascii="Century Gothic" w:hAnsi="Century Gothic" w:cs="Arial"/>
          <w:b/>
          <w:color w:val="000000"/>
          <w:sz w:val="20"/>
          <w:szCs w:val="20"/>
        </w:rPr>
        <w:t>Example 1:</w:t>
      </w:r>
      <w:r w:rsidRPr="007D5B8D">
        <w:rPr>
          <w:rFonts w:ascii="Century Gothic" w:hAnsi="Century Gothic" w:cs="Arial"/>
          <w:color w:val="000000"/>
          <w:sz w:val="20"/>
          <w:szCs w:val="20"/>
        </w:rPr>
        <w:t xml:space="preserve"> The table shows the average monthly means of the daily (24 h) temperatures in Hamilton, Ontario.  Each month's average temperature is represented by the day in the middle of the month.</w:t>
      </w:r>
    </w:p>
    <w:tbl>
      <w:tblPr>
        <w:tblW w:w="0" w:type="auto"/>
        <w:tblCellSpacing w:w="15"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43"/>
        <w:gridCol w:w="923"/>
        <w:gridCol w:w="856"/>
        <w:gridCol w:w="885"/>
        <w:gridCol w:w="759"/>
        <w:gridCol w:w="862"/>
        <w:gridCol w:w="785"/>
        <w:gridCol w:w="710"/>
        <w:gridCol w:w="644"/>
        <w:gridCol w:w="642"/>
        <w:gridCol w:w="764"/>
        <w:gridCol w:w="696"/>
        <w:gridCol w:w="1051"/>
      </w:tblGrid>
      <w:tr w:rsidR="007D5B8D" w:rsidRPr="007D5B8D" w:rsidTr="007D5B8D">
        <w:trPr>
          <w:trHeight w:val="600"/>
          <w:tblCellSpacing w:w="15" w:type="dxa"/>
        </w:trPr>
        <w:tc>
          <w:tcPr>
            <w:tcW w:w="129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Month</w:t>
            </w:r>
          </w:p>
        </w:tc>
        <w:tc>
          <w:tcPr>
            <w:tcW w:w="8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Jan</w:t>
            </w:r>
          </w:p>
        </w:tc>
        <w:tc>
          <w:tcPr>
            <w:tcW w:w="82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Feb</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Mar</w:t>
            </w:r>
          </w:p>
        </w:tc>
        <w:tc>
          <w:tcPr>
            <w:tcW w:w="72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Apr</w:t>
            </w:r>
          </w:p>
        </w:tc>
        <w:tc>
          <w:tcPr>
            <w:tcW w:w="8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May</w:t>
            </w:r>
          </w:p>
        </w:tc>
        <w:tc>
          <w:tcPr>
            <w:tcW w:w="7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June</w:t>
            </w:r>
          </w:p>
        </w:tc>
        <w:tc>
          <w:tcPr>
            <w:tcW w:w="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July</w:t>
            </w:r>
          </w:p>
        </w:tc>
        <w:tc>
          <w:tcPr>
            <w:tcW w:w="6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Aug</w:t>
            </w:r>
          </w:p>
        </w:tc>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Sep</w:t>
            </w:r>
          </w:p>
        </w:tc>
        <w:tc>
          <w:tcPr>
            <w:tcW w:w="7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 xml:space="preserve">Oct </w:t>
            </w:r>
          </w:p>
        </w:tc>
        <w:tc>
          <w:tcPr>
            <w:tcW w:w="66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Nov</w:t>
            </w:r>
          </w:p>
        </w:tc>
        <w:tc>
          <w:tcPr>
            <w:tcW w:w="10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Dec</w:t>
            </w:r>
          </w:p>
        </w:tc>
      </w:tr>
      <w:tr w:rsidR="007D5B8D" w:rsidRPr="007D5B8D" w:rsidTr="007D5B8D">
        <w:trPr>
          <w:trHeight w:val="930"/>
          <w:tblCellSpacing w:w="15" w:type="dxa"/>
        </w:trPr>
        <w:tc>
          <w:tcPr>
            <w:tcW w:w="129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Day of Year</w:t>
            </w:r>
          </w:p>
        </w:tc>
        <w:tc>
          <w:tcPr>
            <w:tcW w:w="8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15</w:t>
            </w:r>
          </w:p>
        </w:tc>
        <w:tc>
          <w:tcPr>
            <w:tcW w:w="82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45</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75</w:t>
            </w:r>
          </w:p>
        </w:tc>
        <w:tc>
          <w:tcPr>
            <w:tcW w:w="72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106</w:t>
            </w:r>
          </w:p>
        </w:tc>
        <w:tc>
          <w:tcPr>
            <w:tcW w:w="8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136</w:t>
            </w:r>
          </w:p>
        </w:tc>
        <w:tc>
          <w:tcPr>
            <w:tcW w:w="7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167</w:t>
            </w:r>
          </w:p>
        </w:tc>
        <w:tc>
          <w:tcPr>
            <w:tcW w:w="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197</w:t>
            </w:r>
          </w:p>
        </w:tc>
        <w:tc>
          <w:tcPr>
            <w:tcW w:w="6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228</w:t>
            </w:r>
          </w:p>
        </w:tc>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259</w:t>
            </w:r>
          </w:p>
        </w:tc>
        <w:tc>
          <w:tcPr>
            <w:tcW w:w="7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289</w:t>
            </w:r>
          </w:p>
        </w:tc>
        <w:tc>
          <w:tcPr>
            <w:tcW w:w="66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320</w:t>
            </w:r>
          </w:p>
        </w:tc>
        <w:tc>
          <w:tcPr>
            <w:tcW w:w="10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350</w:t>
            </w:r>
          </w:p>
        </w:tc>
      </w:tr>
      <w:tr w:rsidR="007D5B8D" w:rsidRPr="007D5B8D" w:rsidTr="007D5B8D">
        <w:trPr>
          <w:trHeight w:val="885"/>
          <w:tblCellSpacing w:w="15" w:type="dxa"/>
        </w:trPr>
        <w:tc>
          <w:tcPr>
            <w:tcW w:w="129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Temp (C)</w:t>
            </w:r>
          </w:p>
        </w:tc>
        <w:tc>
          <w:tcPr>
            <w:tcW w:w="8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-4.8</w:t>
            </w:r>
          </w:p>
        </w:tc>
        <w:tc>
          <w:tcPr>
            <w:tcW w:w="82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-4.8</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-0.2</w:t>
            </w:r>
          </w:p>
        </w:tc>
        <w:tc>
          <w:tcPr>
            <w:tcW w:w="72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6.6</w:t>
            </w:r>
          </w:p>
        </w:tc>
        <w:tc>
          <w:tcPr>
            <w:tcW w:w="8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12.7</w:t>
            </w:r>
          </w:p>
        </w:tc>
        <w:tc>
          <w:tcPr>
            <w:tcW w:w="7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18.6</w:t>
            </w:r>
          </w:p>
        </w:tc>
        <w:tc>
          <w:tcPr>
            <w:tcW w:w="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21.9</w:t>
            </w:r>
          </w:p>
        </w:tc>
        <w:tc>
          <w:tcPr>
            <w:tcW w:w="6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20.7</w:t>
            </w:r>
          </w:p>
        </w:tc>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16.4</w:t>
            </w:r>
          </w:p>
        </w:tc>
        <w:tc>
          <w:tcPr>
            <w:tcW w:w="7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10.5</w:t>
            </w:r>
          </w:p>
        </w:tc>
        <w:tc>
          <w:tcPr>
            <w:tcW w:w="66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3.6</w:t>
            </w:r>
          </w:p>
        </w:tc>
        <w:tc>
          <w:tcPr>
            <w:tcW w:w="10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-2.3</w:t>
            </w:r>
          </w:p>
        </w:tc>
      </w:tr>
    </w:tbl>
    <w:p w:rsidR="007D5B8D" w:rsidRPr="007D5B8D" w:rsidRDefault="007D5B8D" w:rsidP="007D5B8D">
      <w:pPr>
        <w:autoSpaceDE w:val="0"/>
        <w:autoSpaceDN w:val="0"/>
        <w:adjustRightInd w:val="0"/>
        <w:spacing w:after="0" w:line="240" w:lineRule="auto"/>
        <w:rPr>
          <w:rFonts w:ascii="Century Gothic" w:hAnsi="Century Gothic" w:cs="Arial"/>
          <w:color w:val="000000"/>
          <w:sz w:val="20"/>
          <w:szCs w:val="20"/>
        </w:rPr>
      </w:pPr>
      <w:r w:rsidRPr="007D5B8D">
        <w:rPr>
          <w:rFonts w:ascii="Century Gothic" w:hAnsi="Century Gothic" w:cs="Arial"/>
          <w:color w:val="000000"/>
          <w:sz w:val="20"/>
          <w:szCs w:val="20"/>
        </w:rPr>
        <w:t>a) Plot the temperature data for Hamilton, and fit a sinusoidal curve to the points.</w:t>
      </w:r>
    </w:p>
    <w:p w:rsidR="007D5B8D" w:rsidRPr="007D5B8D" w:rsidRDefault="007D5B8D" w:rsidP="007D5B8D">
      <w:pPr>
        <w:autoSpaceDE w:val="0"/>
        <w:autoSpaceDN w:val="0"/>
        <w:adjustRightInd w:val="0"/>
        <w:spacing w:after="0" w:line="240" w:lineRule="auto"/>
        <w:rPr>
          <w:rFonts w:ascii="Century Gothic" w:hAnsi="Century Gothic" w:cs="Arial"/>
          <w:color w:val="000000"/>
          <w:sz w:val="20"/>
          <w:szCs w:val="20"/>
        </w:rPr>
      </w:pPr>
      <w:r w:rsidRPr="007D5B8D">
        <w:rPr>
          <w:rFonts w:ascii="Century Gothic" w:hAnsi="Century Gothic" w:cs="Arial"/>
          <w:color w:val="000000"/>
          <w:sz w:val="20"/>
          <w:szCs w:val="20"/>
        </w:rPr>
        <w:t>b) Estimate the average daily temperature in Hamilton on the 200th day of the year.</w:t>
      </w:r>
    </w:p>
    <w:p w:rsidR="007D5B8D" w:rsidRDefault="007D5B8D">
      <w:pPr>
        <w:rPr>
          <w:rFonts w:ascii="Century Gothic" w:hAnsi="Century Gothic"/>
          <w:sz w:val="20"/>
          <w:szCs w:val="20"/>
        </w:rPr>
      </w:pPr>
      <w:r w:rsidRPr="007D5B8D">
        <w:rPr>
          <w:rFonts w:ascii="Century Gothic" w:hAnsi="Century Gothic"/>
          <w:noProof/>
          <w:sz w:val="20"/>
          <w:szCs w:val="20"/>
          <w:lang w:val="en-US"/>
        </w:rPr>
        <w:drawing>
          <wp:inline distT="0" distB="0" distL="0" distR="0">
            <wp:extent cx="5306955" cy="3924300"/>
            <wp:effectExtent l="19050" t="0" r="7995" b="0"/>
            <wp:docPr id="1" name="Picture 0" descr="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jpg"/>
                    <pic:cNvPicPr/>
                  </pic:nvPicPr>
                  <pic:blipFill>
                    <a:blip r:embed="rId5" cstate="print"/>
                    <a:stretch>
                      <a:fillRect/>
                    </a:stretch>
                  </pic:blipFill>
                  <pic:spPr>
                    <a:xfrm>
                      <a:off x="0" y="0"/>
                      <a:ext cx="5309858" cy="3926446"/>
                    </a:xfrm>
                    <a:prstGeom prst="rect">
                      <a:avLst/>
                    </a:prstGeom>
                  </pic:spPr>
                </pic:pic>
              </a:graphicData>
            </a:graphic>
          </wp:inline>
        </w:drawing>
      </w:r>
    </w:p>
    <w:p w:rsidR="007D5B8D" w:rsidRPr="007D5B8D" w:rsidRDefault="007D5B8D" w:rsidP="007D5B8D">
      <w:pPr>
        <w:autoSpaceDE w:val="0"/>
        <w:autoSpaceDN w:val="0"/>
        <w:adjustRightInd w:val="0"/>
        <w:spacing w:after="0" w:line="240" w:lineRule="auto"/>
        <w:rPr>
          <w:rFonts w:ascii="Century Gothic" w:hAnsi="Century Gothic" w:cs="Arial"/>
          <w:color w:val="000000"/>
          <w:sz w:val="20"/>
          <w:szCs w:val="20"/>
        </w:rPr>
      </w:pPr>
      <w:r w:rsidRPr="007D5B8D">
        <w:rPr>
          <w:rFonts w:ascii="Century Gothic" w:hAnsi="Century Gothic" w:cs="Arial"/>
          <w:b/>
          <w:bCs/>
          <w:color w:val="000000"/>
          <w:sz w:val="20"/>
          <w:szCs w:val="20"/>
        </w:rPr>
        <w:t>Example 2:</w:t>
      </w:r>
      <w:r w:rsidRPr="007D5B8D">
        <w:rPr>
          <w:rFonts w:ascii="Century Gothic" w:hAnsi="Century Gothic" w:cs="Arial"/>
          <w:color w:val="000000"/>
          <w:sz w:val="20"/>
          <w:szCs w:val="20"/>
        </w:rPr>
        <w:t xml:space="preserve">  The population of rabbits, </w:t>
      </w:r>
      <w:proofErr w:type="gramStart"/>
      <w:r w:rsidRPr="007D5B8D">
        <w:rPr>
          <w:rFonts w:ascii="Century Gothic" w:hAnsi="Century Gothic" w:cs="Arial"/>
          <w:color w:val="000000"/>
          <w:sz w:val="20"/>
          <w:szCs w:val="20"/>
        </w:rPr>
        <w:t>R(</w:t>
      </w:r>
      <w:proofErr w:type="gramEnd"/>
      <w:r w:rsidRPr="007D5B8D">
        <w:rPr>
          <w:rFonts w:ascii="Century Gothic" w:hAnsi="Century Gothic" w:cs="Arial"/>
          <w:color w:val="000000"/>
          <w:sz w:val="20"/>
          <w:szCs w:val="20"/>
        </w:rPr>
        <w:t>t), and the population of foxes, F(t), in a given region are modelled by the functions R(t) = 10 000 + 5000cos(</w:t>
      </w:r>
      <m:oMath>
        <m:r>
          <w:rPr>
            <w:rFonts w:ascii="Cambria Math" w:hAnsi="Cambria Math" w:cs="Arial"/>
            <w:color w:val="000000"/>
            <w:sz w:val="20"/>
            <w:szCs w:val="20"/>
          </w:rPr>
          <m:t>π</m:t>
        </m:r>
      </m:oMath>
      <w:r w:rsidRPr="007D5B8D">
        <w:rPr>
          <w:rFonts w:ascii="Century Gothic" w:hAnsi="Century Gothic" w:cs="Lucida Sans Unicode"/>
          <w:color w:val="000000"/>
          <w:sz w:val="20"/>
          <w:szCs w:val="20"/>
        </w:rPr>
        <w:t>t</w:t>
      </w:r>
      <w:r w:rsidRPr="007D5B8D">
        <w:rPr>
          <w:rFonts w:ascii="Century Gothic" w:hAnsi="Century Gothic" w:cs="Arial"/>
          <w:color w:val="000000"/>
          <w:sz w:val="20"/>
          <w:szCs w:val="20"/>
        </w:rPr>
        <w:t xml:space="preserve">/12) and F(t) = </w:t>
      </w:r>
      <w:r w:rsidR="00696D7F">
        <w:rPr>
          <w:rFonts w:ascii="Century Gothic" w:hAnsi="Century Gothic" w:cs="Arial"/>
          <w:color w:val="000000"/>
          <w:sz w:val="20"/>
          <w:szCs w:val="20"/>
        </w:rPr>
        <w:t>1000 + 500sin(</w:t>
      </w:r>
      <m:oMath>
        <m:r>
          <w:rPr>
            <w:rFonts w:ascii="Cambria Math" w:hAnsi="Cambria Math" w:cs="Arial"/>
            <w:color w:val="000000"/>
            <w:sz w:val="20"/>
            <w:szCs w:val="20"/>
          </w:rPr>
          <m:t>π</m:t>
        </m:r>
      </m:oMath>
      <w:r w:rsidRPr="007D5B8D">
        <w:rPr>
          <w:rFonts w:ascii="Century Gothic" w:hAnsi="Century Gothic" w:cs="Arial"/>
          <w:color w:val="000000"/>
          <w:sz w:val="20"/>
          <w:szCs w:val="20"/>
        </w:rPr>
        <w:t xml:space="preserve">t/12) , where t is the time in months. </w:t>
      </w:r>
    </w:p>
    <w:p w:rsidR="007D5B8D" w:rsidRDefault="007D5B8D" w:rsidP="007D5B8D">
      <w:pPr>
        <w:autoSpaceDE w:val="0"/>
        <w:autoSpaceDN w:val="0"/>
        <w:adjustRightInd w:val="0"/>
        <w:spacing w:after="0" w:line="240" w:lineRule="auto"/>
        <w:rPr>
          <w:rFonts w:ascii="Century Gothic" w:hAnsi="Century Gothic" w:cs="Arial"/>
          <w:color w:val="000000"/>
          <w:sz w:val="20"/>
          <w:szCs w:val="20"/>
        </w:rPr>
      </w:pPr>
      <w:r w:rsidRPr="007D5B8D">
        <w:rPr>
          <w:rFonts w:ascii="Century Gothic" w:hAnsi="Century Gothic" w:cs="Arial"/>
          <w:color w:val="000000"/>
          <w:sz w:val="20"/>
          <w:szCs w:val="20"/>
        </w:rPr>
        <w:t>a) Sketch the graphs of these functions.</w:t>
      </w:r>
    </w:p>
    <w:p w:rsidR="007D5B8D" w:rsidRDefault="007D5B8D" w:rsidP="007D5B8D">
      <w:pPr>
        <w:autoSpaceDE w:val="0"/>
        <w:autoSpaceDN w:val="0"/>
        <w:adjustRightInd w:val="0"/>
        <w:spacing w:after="0" w:line="240" w:lineRule="auto"/>
        <w:rPr>
          <w:rFonts w:ascii="Century Gothic" w:hAnsi="Century Gothic" w:cs="Arial"/>
          <w:color w:val="000000"/>
          <w:sz w:val="20"/>
          <w:szCs w:val="20"/>
        </w:rPr>
      </w:pPr>
    </w:p>
    <w:p w:rsidR="007D5B8D" w:rsidRPr="007D5B8D" w:rsidRDefault="007D5B8D" w:rsidP="007D5B8D">
      <w:pPr>
        <w:autoSpaceDE w:val="0"/>
        <w:autoSpaceDN w:val="0"/>
        <w:adjustRightInd w:val="0"/>
        <w:spacing w:after="0" w:line="240" w:lineRule="auto"/>
        <w:rPr>
          <w:rFonts w:ascii="Century Gothic" w:hAnsi="Century Gothic" w:cs="Arial"/>
          <w:color w:val="000000"/>
          <w:sz w:val="20"/>
          <w:szCs w:val="20"/>
        </w:rPr>
      </w:pPr>
      <w:r w:rsidRPr="007D5B8D">
        <w:rPr>
          <w:rFonts w:ascii="Century Gothic" w:hAnsi="Century Gothic" w:cs="Arial"/>
          <w:noProof/>
          <w:color w:val="000000"/>
          <w:sz w:val="20"/>
          <w:szCs w:val="20"/>
          <w:lang w:val="en-US"/>
        </w:rPr>
        <w:lastRenderedPageBreak/>
        <w:drawing>
          <wp:inline distT="0" distB="0" distL="0" distR="0">
            <wp:extent cx="5086350" cy="3761171"/>
            <wp:effectExtent l="19050" t="0" r="0" b="0"/>
            <wp:docPr id="2" name="Picture 0" descr="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jpg"/>
                    <pic:cNvPicPr/>
                  </pic:nvPicPr>
                  <pic:blipFill>
                    <a:blip r:embed="rId5" cstate="print"/>
                    <a:stretch>
                      <a:fillRect/>
                    </a:stretch>
                  </pic:blipFill>
                  <pic:spPr>
                    <a:xfrm>
                      <a:off x="0" y="0"/>
                      <a:ext cx="5086465" cy="3761256"/>
                    </a:xfrm>
                    <a:prstGeom prst="rect">
                      <a:avLst/>
                    </a:prstGeom>
                  </pic:spPr>
                </pic:pic>
              </a:graphicData>
            </a:graphic>
          </wp:inline>
        </w:drawing>
      </w:r>
    </w:p>
    <w:p w:rsidR="007D5B8D" w:rsidRPr="007D5B8D" w:rsidRDefault="007D5B8D" w:rsidP="007D5B8D">
      <w:pPr>
        <w:autoSpaceDE w:val="0"/>
        <w:autoSpaceDN w:val="0"/>
        <w:adjustRightInd w:val="0"/>
        <w:spacing w:after="0" w:line="240" w:lineRule="auto"/>
        <w:rPr>
          <w:rFonts w:ascii="Century Gothic" w:hAnsi="Century Gothic" w:cs="Arial"/>
          <w:color w:val="000000"/>
          <w:sz w:val="20"/>
          <w:szCs w:val="20"/>
        </w:rPr>
      </w:pPr>
    </w:p>
    <w:p w:rsidR="007D5B8D" w:rsidRPr="007D5B8D" w:rsidRDefault="007D5B8D" w:rsidP="007D5B8D">
      <w:pPr>
        <w:autoSpaceDE w:val="0"/>
        <w:autoSpaceDN w:val="0"/>
        <w:adjustRightInd w:val="0"/>
        <w:spacing w:after="0" w:line="240" w:lineRule="auto"/>
        <w:rPr>
          <w:rFonts w:ascii="Century Gothic" w:hAnsi="Century Gothic" w:cs="Arial"/>
          <w:color w:val="000000"/>
          <w:sz w:val="20"/>
          <w:szCs w:val="20"/>
        </w:rPr>
      </w:pPr>
      <w:r w:rsidRPr="007D5B8D">
        <w:rPr>
          <w:rFonts w:ascii="Century Gothic" w:hAnsi="Century Gothic" w:cs="Arial"/>
          <w:color w:val="000000"/>
          <w:sz w:val="20"/>
          <w:szCs w:val="20"/>
        </w:rPr>
        <w:t>b) Compare the graphs and discuss the relationships between the two populations.</w:t>
      </w:r>
    </w:p>
    <w:p w:rsidR="007D5B8D" w:rsidRPr="007D5B8D" w:rsidRDefault="007D5B8D" w:rsidP="007D5B8D">
      <w:pPr>
        <w:autoSpaceDE w:val="0"/>
        <w:autoSpaceDN w:val="0"/>
        <w:adjustRightInd w:val="0"/>
        <w:spacing w:after="0" w:line="240" w:lineRule="auto"/>
        <w:rPr>
          <w:rFonts w:ascii="Century Gothic" w:hAnsi="Century Gothic" w:cs="Arial"/>
          <w:color w:val="000000"/>
          <w:sz w:val="20"/>
          <w:szCs w:val="20"/>
        </w:rPr>
      </w:pPr>
    </w:p>
    <w:p w:rsidR="007D5B8D" w:rsidRPr="00696D7F" w:rsidRDefault="007D5B8D" w:rsidP="00696D7F">
      <w:pPr>
        <w:autoSpaceDE w:val="0"/>
        <w:autoSpaceDN w:val="0"/>
        <w:adjustRightInd w:val="0"/>
        <w:spacing w:after="0" w:line="240" w:lineRule="auto"/>
        <w:rPr>
          <w:rFonts w:ascii="Century Gothic" w:hAnsi="Century Gothic" w:cs="Arial"/>
          <w:color w:val="000000"/>
          <w:sz w:val="20"/>
          <w:szCs w:val="20"/>
        </w:rPr>
      </w:pPr>
      <w:r w:rsidRPr="007D5B8D">
        <w:rPr>
          <w:rFonts w:ascii="Century Gothic" w:hAnsi="Century Gothic" w:cs="Arial"/>
          <w:color w:val="000000"/>
          <w:sz w:val="20"/>
          <w:szCs w:val="20"/>
        </w:rPr>
        <w:t>c) How does the rabbit to fox ratio change over time?</w:t>
      </w:r>
      <w:bookmarkStart w:id="0" w:name="_GoBack"/>
      <w:bookmarkEnd w:id="0"/>
    </w:p>
    <w:tbl>
      <w:tblPr>
        <w:tblW w:w="0" w:type="auto"/>
        <w:tblCellSpacing w:w="15"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5"/>
        <w:gridCol w:w="2130"/>
        <w:gridCol w:w="2130"/>
        <w:gridCol w:w="2145"/>
      </w:tblGrid>
      <w:tr w:rsidR="007D5B8D" w:rsidRPr="007D5B8D" w:rsidTr="007D5B8D">
        <w:trPr>
          <w:trHeight w:val="885"/>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Time</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Rabbits</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Fox</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r w:rsidRPr="007D5B8D">
              <w:rPr>
                <w:rFonts w:ascii="Century Gothic" w:eastAsia="Times New Roman" w:hAnsi="Century Gothic" w:cs="Times New Roman"/>
                <w:sz w:val="20"/>
                <w:szCs w:val="20"/>
                <w:lang w:eastAsia="en-CA"/>
              </w:rPr>
              <w:t>Rabbits to Fox Ratio</w:t>
            </w:r>
          </w:p>
        </w:tc>
      </w:tr>
      <w:tr w:rsidR="007D5B8D" w:rsidRPr="007D5B8D" w:rsidTr="007D5B8D">
        <w:trPr>
          <w:trHeight w:val="600"/>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r>
      <w:tr w:rsidR="007D5B8D" w:rsidRPr="007D5B8D" w:rsidTr="007D5B8D">
        <w:trPr>
          <w:trHeight w:val="600"/>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r>
      <w:tr w:rsidR="007D5B8D" w:rsidRPr="007D5B8D" w:rsidTr="007D5B8D">
        <w:trPr>
          <w:trHeight w:val="600"/>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r>
      <w:tr w:rsidR="007D5B8D" w:rsidRPr="007D5B8D" w:rsidTr="007D5B8D">
        <w:trPr>
          <w:trHeight w:val="600"/>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r>
      <w:tr w:rsidR="007D5B8D" w:rsidRPr="007D5B8D" w:rsidTr="007D5B8D">
        <w:trPr>
          <w:trHeight w:val="600"/>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5B8D" w:rsidRPr="007D5B8D" w:rsidRDefault="007D5B8D" w:rsidP="007D5B8D">
            <w:pPr>
              <w:spacing w:after="0" w:line="240" w:lineRule="auto"/>
              <w:rPr>
                <w:rFonts w:ascii="Century Gothic" w:eastAsia="Times New Roman" w:hAnsi="Century Gothic" w:cs="Times New Roman"/>
                <w:sz w:val="20"/>
                <w:szCs w:val="20"/>
                <w:lang w:eastAsia="en-CA"/>
              </w:rPr>
            </w:pPr>
          </w:p>
        </w:tc>
      </w:tr>
    </w:tbl>
    <w:p w:rsidR="00696D7F" w:rsidRPr="007D5B8D" w:rsidRDefault="00696D7F">
      <w:pPr>
        <w:rPr>
          <w:rFonts w:ascii="Century Gothic" w:hAnsi="Century Gothic"/>
          <w:sz w:val="20"/>
          <w:szCs w:val="20"/>
        </w:rPr>
      </w:pPr>
    </w:p>
    <w:p w:rsidR="007D5B8D" w:rsidRPr="007D5B8D" w:rsidRDefault="007D5B8D" w:rsidP="00696D7F">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Century Gothic" w:hAnsi="Century Gothic" w:cs="Arial"/>
          <w:color w:val="000000"/>
          <w:sz w:val="20"/>
          <w:szCs w:val="20"/>
        </w:rPr>
      </w:pPr>
      <w:r w:rsidRPr="007D5B8D">
        <w:rPr>
          <w:rFonts w:ascii="Century Gothic" w:hAnsi="Century Gothic" w:cs="Arial"/>
          <w:color w:val="000000"/>
          <w:sz w:val="20"/>
          <w:szCs w:val="20"/>
        </w:rPr>
        <w:t>Summary</w:t>
      </w:r>
    </w:p>
    <w:p w:rsidR="007D5B8D" w:rsidRPr="007D5B8D" w:rsidRDefault="00696D7F" w:rsidP="00696D7F">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entury Gothic" w:hAnsi="Century Gothic" w:cs="Arial"/>
          <w:color w:val="000000"/>
          <w:sz w:val="20"/>
          <w:szCs w:val="20"/>
        </w:rPr>
      </w:pPr>
      <m:oMath>
        <m:d>
          <m:dPr>
            <m:begChr m:val="|"/>
            <m:endChr m:val="|"/>
            <m:ctrlPr>
              <w:rPr>
                <w:rFonts w:ascii="Cambria Math" w:hAnsi="Cambria Math" w:cs="Arial"/>
                <w:i/>
                <w:color w:val="000000"/>
                <w:sz w:val="20"/>
                <w:szCs w:val="20"/>
              </w:rPr>
            </m:ctrlPr>
          </m:dPr>
          <m:e>
            <m:r>
              <w:rPr>
                <w:rFonts w:ascii="Cambria Math" w:hAnsi="Cambria Math" w:cs="Arial"/>
                <w:color w:val="000000"/>
                <w:sz w:val="20"/>
                <w:szCs w:val="20"/>
              </w:rPr>
              <m:t>a</m:t>
            </m:r>
          </m:e>
        </m:d>
      </m:oMath>
      <w:r>
        <w:rPr>
          <w:rFonts w:ascii="Century Gothic" w:hAnsi="Century Gothic" w:cs="Arial"/>
          <w:color w:val="000000"/>
          <w:sz w:val="20"/>
          <w:szCs w:val="20"/>
        </w:rPr>
        <w:t xml:space="preserve">  </w:t>
      </w:r>
      <w:proofErr w:type="gramStart"/>
      <w:r w:rsidR="007D5B8D" w:rsidRPr="007D5B8D">
        <w:rPr>
          <w:rFonts w:ascii="Century Gothic" w:hAnsi="Century Gothic" w:cs="Arial"/>
          <w:color w:val="000000"/>
          <w:sz w:val="20"/>
          <w:szCs w:val="20"/>
        </w:rPr>
        <w:t>is</w:t>
      </w:r>
      <w:proofErr w:type="gramEnd"/>
      <w:r w:rsidR="007D5B8D" w:rsidRPr="007D5B8D">
        <w:rPr>
          <w:rFonts w:ascii="Century Gothic" w:hAnsi="Century Gothic" w:cs="Arial"/>
          <w:color w:val="000000"/>
          <w:sz w:val="20"/>
          <w:szCs w:val="20"/>
        </w:rPr>
        <w:t xml:space="preserve"> the amplitude and a = (max - min)/2</w:t>
      </w:r>
    </w:p>
    <w:p w:rsidR="00696D7F" w:rsidRDefault="00696D7F" w:rsidP="00696D7F">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entury Gothic" w:hAnsi="Century Gothic" w:cs="Arial"/>
          <w:color w:val="000000"/>
          <w:sz w:val="20"/>
          <w:szCs w:val="20"/>
        </w:rPr>
      </w:pPr>
    </w:p>
    <w:p w:rsidR="007D5B8D" w:rsidRPr="007D5B8D" w:rsidRDefault="00696D7F" w:rsidP="00696D7F">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entury Gothic" w:hAnsi="Century Gothic" w:cs="Arial"/>
          <w:color w:val="000000"/>
          <w:sz w:val="20"/>
          <w:szCs w:val="20"/>
        </w:rPr>
      </w:pPr>
      <m:oMath>
        <m:d>
          <m:dPr>
            <m:begChr m:val="|"/>
            <m:endChr m:val="|"/>
            <m:ctrlPr>
              <w:rPr>
                <w:rFonts w:ascii="Cambria Math" w:hAnsi="Cambria Math" w:cs="Arial"/>
                <w:i/>
                <w:color w:val="000000"/>
                <w:sz w:val="20"/>
                <w:szCs w:val="20"/>
              </w:rPr>
            </m:ctrlPr>
          </m:dPr>
          <m:e>
            <m:r>
              <w:rPr>
                <w:rFonts w:ascii="Cambria Math" w:hAnsi="Cambria Math" w:cs="Arial"/>
                <w:color w:val="000000"/>
                <w:sz w:val="20"/>
                <w:szCs w:val="20"/>
              </w:rPr>
              <m:t>k</m:t>
            </m:r>
          </m:e>
        </m:d>
      </m:oMath>
      <w:r>
        <w:rPr>
          <w:rFonts w:ascii="Century Gothic" w:hAnsi="Century Gothic" w:cs="Arial"/>
          <w:color w:val="000000"/>
          <w:sz w:val="20"/>
          <w:szCs w:val="20"/>
        </w:rPr>
        <w:t xml:space="preserve"> </w:t>
      </w:r>
      <w:proofErr w:type="gramStart"/>
      <w:r w:rsidR="007D5B8D" w:rsidRPr="007D5B8D">
        <w:rPr>
          <w:rFonts w:ascii="Century Gothic" w:hAnsi="Century Gothic" w:cs="Arial"/>
          <w:color w:val="000000"/>
          <w:sz w:val="20"/>
          <w:szCs w:val="20"/>
        </w:rPr>
        <w:t>is</w:t>
      </w:r>
      <w:proofErr w:type="gramEnd"/>
      <w:r w:rsidR="007D5B8D" w:rsidRPr="007D5B8D">
        <w:rPr>
          <w:rFonts w:ascii="Century Gothic" w:hAnsi="Century Gothic" w:cs="Arial"/>
          <w:color w:val="000000"/>
          <w:sz w:val="20"/>
          <w:szCs w:val="20"/>
        </w:rPr>
        <w:t xml:space="preserve"> the number of cycles in 2</w:t>
      </w:r>
      <m:oMath>
        <m:r>
          <w:rPr>
            <w:rFonts w:ascii="Cambria Math" w:hAnsi="Cambria Math" w:cs="Arial"/>
            <w:color w:val="000000"/>
            <w:sz w:val="20"/>
            <w:szCs w:val="20"/>
          </w:rPr>
          <m:t>π</m:t>
        </m:r>
      </m:oMath>
      <w:r w:rsidR="007D5B8D" w:rsidRPr="007D5B8D">
        <w:rPr>
          <w:rFonts w:ascii="Century Gothic" w:hAnsi="Century Gothic" w:cs="Arial"/>
          <w:color w:val="000000"/>
          <w:sz w:val="20"/>
          <w:szCs w:val="20"/>
        </w:rPr>
        <w:t xml:space="preserve"> radians, when the period = 2</w:t>
      </w:r>
      <m:oMath>
        <m:r>
          <w:rPr>
            <w:rFonts w:ascii="Cambria Math" w:hAnsi="Cambria Math" w:cs="Arial"/>
            <w:color w:val="000000"/>
            <w:sz w:val="20"/>
            <w:szCs w:val="20"/>
          </w:rPr>
          <m:t>π</m:t>
        </m:r>
      </m:oMath>
      <w:r w:rsidR="007D5B8D" w:rsidRPr="007D5B8D">
        <w:rPr>
          <w:rFonts w:ascii="Century Gothic" w:hAnsi="Century Gothic" w:cs="Arial"/>
          <w:color w:val="000000"/>
          <w:sz w:val="20"/>
          <w:szCs w:val="20"/>
        </w:rPr>
        <w:t>/k</w:t>
      </w:r>
    </w:p>
    <w:p w:rsidR="007D5B8D" w:rsidRPr="007D5B8D" w:rsidRDefault="007D5B8D" w:rsidP="00696D7F">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entury Gothic" w:hAnsi="Century Gothic" w:cs="Arial"/>
          <w:color w:val="000000"/>
          <w:sz w:val="20"/>
          <w:szCs w:val="20"/>
        </w:rPr>
      </w:pPr>
    </w:p>
    <w:p w:rsidR="007D5B8D" w:rsidRPr="007D5B8D" w:rsidRDefault="007D5B8D" w:rsidP="00696D7F">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entury Gothic" w:hAnsi="Century Gothic" w:cs="Arial"/>
          <w:color w:val="000000"/>
          <w:sz w:val="20"/>
          <w:szCs w:val="20"/>
        </w:rPr>
      </w:pPr>
      <w:proofErr w:type="gramStart"/>
      <w:r w:rsidRPr="007D5B8D">
        <w:rPr>
          <w:rFonts w:ascii="Century Gothic" w:hAnsi="Century Gothic" w:cs="Arial"/>
          <w:color w:val="000000"/>
          <w:sz w:val="20"/>
          <w:szCs w:val="20"/>
        </w:rPr>
        <w:t>d</w:t>
      </w:r>
      <w:proofErr w:type="gramEnd"/>
      <w:r w:rsidRPr="007D5B8D">
        <w:rPr>
          <w:rFonts w:ascii="Century Gothic" w:hAnsi="Century Gothic" w:cs="Arial"/>
          <w:color w:val="000000"/>
          <w:sz w:val="20"/>
          <w:szCs w:val="20"/>
        </w:rPr>
        <w:t xml:space="preserve"> is the horizontal translation</w:t>
      </w:r>
      <w:r w:rsidR="00696D7F">
        <w:rPr>
          <w:rFonts w:ascii="Century Gothic" w:hAnsi="Century Gothic" w:cs="Arial"/>
          <w:color w:val="000000"/>
          <w:sz w:val="20"/>
          <w:szCs w:val="20"/>
        </w:rPr>
        <w:t xml:space="preserve"> or phase shift</w:t>
      </w:r>
    </w:p>
    <w:p w:rsidR="007D5B8D" w:rsidRPr="007D5B8D" w:rsidRDefault="007D5B8D" w:rsidP="00696D7F">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entury Gothic" w:hAnsi="Century Gothic" w:cs="Arial"/>
          <w:color w:val="000000"/>
          <w:sz w:val="20"/>
          <w:szCs w:val="20"/>
        </w:rPr>
      </w:pPr>
    </w:p>
    <w:p w:rsidR="007D5B8D" w:rsidRPr="007D5B8D" w:rsidRDefault="007D5B8D" w:rsidP="00696D7F">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entury Gothic" w:hAnsi="Century Gothic"/>
          <w:sz w:val="20"/>
          <w:szCs w:val="20"/>
        </w:rPr>
      </w:pPr>
      <w:proofErr w:type="gramStart"/>
      <w:r w:rsidRPr="007D5B8D">
        <w:rPr>
          <w:rFonts w:ascii="Century Gothic" w:hAnsi="Century Gothic" w:cs="Arial"/>
          <w:color w:val="000000"/>
          <w:sz w:val="20"/>
          <w:szCs w:val="20"/>
        </w:rPr>
        <w:t>c</w:t>
      </w:r>
      <w:proofErr w:type="gramEnd"/>
      <w:r w:rsidRPr="007D5B8D">
        <w:rPr>
          <w:rFonts w:ascii="Century Gothic" w:hAnsi="Century Gothic" w:cs="Arial"/>
          <w:color w:val="000000"/>
          <w:sz w:val="20"/>
          <w:szCs w:val="20"/>
        </w:rPr>
        <w:t xml:space="preserve"> is the vertical translation  and y=c is the horizontal axis.</w:t>
      </w:r>
    </w:p>
    <w:sectPr w:rsidR="007D5B8D" w:rsidRPr="007D5B8D" w:rsidSect="007D5B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8D"/>
    <w:rsid w:val="00000ED6"/>
    <w:rsid w:val="000253AD"/>
    <w:rsid w:val="000803D0"/>
    <w:rsid w:val="00082127"/>
    <w:rsid w:val="00087FD9"/>
    <w:rsid w:val="00090EBD"/>
    <w:rsid w:val="00091A0C"/>
    <w:rsid w:val="00093F19"/>
    <w:rsid w:val="0009511B"/>
    <w:rsid w:val="000A50F3"/>
    <w:rsid w:val="000E51DC"/>
    <w:rsid w:val="000F7AA6"/>
    <w:rsid w:val="00103232"/>
    <w:rsid w:val="00105D7C"/>
    <w:rsid w:val="00117F36"/>
    <w:rsid w:val="001E29E4"/>
    <w:rsid w:val="001E7D64"/>
    <w:rsid w:val="002066BA"/>
    <w:rsid w:val="002530EC"/>
    <w:rsid w:val="002532D7"/>
    <w:rsid w:val="00253451"/>
    <w:rsid w:val="00271197"/>
    <w:rsid w:val="002D24A9"/>
    <w:rsid w:val="002E3141"/>
    <w:rsid w:val="002E4993"/>
    <w:rsid w:val="002E6F57"/>
    <w:rsid w:val="002E7ACB"/>
    <w:rsid w:val="002F128F"/>
    <w:rsid w:val="003053C1"/>
    <w:rsid w:val="00307579"/>
    <w:rsid w:val="00327B0A"/>
    <w:rsid w:val="003304DD"/>
    <w:rsid w:val="003733E1"/>
    <w:rsid w:val="00387340"/>
    <w:rsid w:val="003A2023"/>
    <w:rsid w:val="003A6EE4"/>
    <w:rsid w:val="003B5898"/>
    <w:rsid w:val="003C5AFE"/>
    <w:rsid w:val="003E56AF"/>
    <w:rsid w:val="003F711B"/>
    <w:rsid w:val="004018A1"/>
    <w:rsid w:val="004029DD"/>
    <w:rsid w:val="00444C0A"/>
    <w:rsid w:val="0045228C"/>
    <w:rsid w:val="00456560"/>
    <w:rsid w:val="00470BB1"/>
    <w:rsid w:val="00490C8D"/>
    <w:rsid w:val="004A3032"/>
    <w:rsid w:val="004A4B17"/>
    <w:rsid w:val="004A642D"/>
    <w:rsid w:val="004C0AD3"/>
    <w:rsid w:val="004C1EFF"/>
    <w:rsid w:val="004D6401"/>
    <w:rsid w:val="004E29F4"/>
    <w:rsid w:val="004F67E5"/>
    <w:rsid w:val="004F7768"/>
    <w:rsid w:val="0051393C"/>
    <w:rsid w:val="005434DD"/>
    <w:rsid w:val="00581989"/>
    <w:rsid w:val="005D1F20"/>
    <w:rsid w:val="006032A2"/>
    <w:rsid w:val="00613961"/>
    <w:rsid w:val="00623467"/>
    <w:rsid w:val="0063215B"/>
    <w:rsid w:val="006433A5"/>
    <w:rsid w:val="00696D7F"/>
    <w:rsid w:val="006A34BF"/>
    <w:rsid w:val="006A4077"/>
    <w:rsid w:val="006C46CC"/>
    <w:rsid w:val="006D2681"/>
    <w:rsid w:val="006E351F"/>
    <w:rsid w:val="006F65E2"/>
    <w:rsid w:val="00700F36"/>
    <w:rsid w:val="00707A0C"/>
    <w:rsid w:val="0073211B"/>
    <w:rsid w:val="00734C13"/>
    <w:rsid w:val="00736C97"/>
    <w:rsid w:val="00754D17"/>
    <w:rsid w:val="007804BC"/>
    <w:rsid w:val="007929A1"/>
    <w:rsid w:val="00797E49"/>
    <w:rsid w:val="007A733B"/>
    <w:rsid w:val="007D5B8D"/>
    <w:rsid w:val="007E5C16"/>
    <w:rsid w:val="007E7AB2"/>
    <w:rsid w:val="007F64F7"/>
    <w:rsid w:val="00816082"/>
    <w:rsid w:val="00847F6A"/>
    <w:rsid w:val="008565B5"/>
    <w:rsid w:val="00861266"/>
    <w:rsid w:val="0087794D"/>
    <w:rsid w:val="008819E9"/>
    <w:rsid w:val="008B720A"/>
    <w:rsid w:val="008C1516"/>
    <w:rsid w:val="008D7062"/>
    <w:rsid w:val="008E2BFC"/>
    <w:rsid w:val="008E7A8C"/>
    <w:rsid w:val="00921AFA"/>
    <w:rsid w:val="00935654"/>
    <w:rsid w:val="0094602B"/>
    <w:rsid w:val="009616D1"/>
    <w:rsid w:val="00982056"/>
    <w:rsid w:val="00990712"/>
    <w:rsid w:val="00992EF8"/>
    <w:rsid w:val="009948E9"/>
    <w:rsid w:val="009B2B6A"/>
    <w:rsid w:val="009E671B"/>
    <w:rsid w:val="00A006CB"/>
    <w:rsid w:val="00A0435D"/>
    <w:rsid w:val="00A142DF"/>
    <w:rsid w:val="00A2600B"/>
    <w:rsid w:val="00A271A1"/>
    <w:rsid w:val="00A4036D"/>
    <w:rsid w:val="00A436A6"/>
    <w:rsid w:val="00A57248"/>
    <w:rsid w:val="00A80F50"/>
    <w:rsid w:val="00A813FE"/>
    <w:rsid w:val="00AA3F41"/>
    <w:rsid w:val="00AF6720"/>
    <w:rsid w:val="00B42EE3"/>
    <w:rsid w:val="00B529AB"/>
    <w:rsid w:val="00B70716"/>
    <w:rsid w:val="00B7308D"/>
    <w:rsid w:val="00B7601F"/>
    <w:rsid w:val="00BA18A1"/>
    <w:rsid w:val="00BA5D95"/>
    <w:rsid w:val="00BB7949"/>
    <w:rsid w:val="00BD7156"/>
    <w:rsid w:val="00BE44DF"/>
    <w:rsid w:val="00C00CCB"/>
    <w:rsid w:val="00C45108"/>
    <w:rsid w:val="00C814C5"/>
    <w:rsid w:val="00C920EA"/>
    <w:rsid w:val="00C94F3D"/>
    <w:rsid w:val="00CB78DE"/>
    <w:rsid w:val="00CC6B37"/>
    <w:rsid w:val="00CE09B2"/>
    <w:rsid w:val="00CF5B09"/>
    <w:rsid w:val="00D03316"/>
    <w:rsid w:val="00D1310A"/>
    <w:rsid w:val="00D2536F"/>
    <w:rsid w:val="00D2551B"/>
    <w:rsid w:val="00D34E76"/>
    <w:rsid w:val="00D37BE0"/>
    <w:rsid w:val="00D54790"/>
    <w:rsid w:val="00D602C5"/>
    <w:rsid w:val="00D84940"/>
    <w:rsid w:val="00DE4F40"/>
    <w:rsid w:val="00DF725C"/>
    <w:rsid w:val="00E97698"/>
    <w:rsid w:val="00EA120B"/>
    <w:rsid w:val="00EA2A2B"/>
    <w:rsid w:val="00EB1B27"/>
    <w:rsid w:val="00ED5CC3"/>
    <w:rsid w:val="00EF3D25"/>
    <w:rsid w:val="00EF59E5"/>
    <w:rsid w:val="00F0231E"/>
    <w:rsid w:val="00F03054"/>
    <w:rsid w:val="00F03802"/>
    <w:rsid w:val="00F768ED"/>
    <w:rsid w:val="00F820A8"/>
    <w:rsid w:val="00FA0646"/>
    <w:rsid w:val="00FA3985"/>
    <w:rsid w:val="00FB359E"/>
    <w:rsid w:val="00FB61AD"/>
    <w:rsid w:val="00FD1543"/>
    <w:rsid w:val="00FD2C68"/>
    <w:rsid w:val="00FE3759"/>
    <w:rsid w:val="00FE53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B8D"/>
    <w:rPr>
      <w:rFonts w:ascii="Tahoma" w:hAnsi="Tahoma" w:cs="Tahoma"/>
      <w:sz w:val="16"/>
      <w:szCs w:val="16"/>
    </w:rPr>
  </w:style>
  <w:style w:type="paragraph" w:styleId="ListParagraph">
    <w:name w:val="List Paragraph"/>
    <w:basedOn w:val="Normal"/>
    <w:uiPriority w:val="34"/>
    <w:qFormat/>
    <w:rsid w:val="007D5B8D"/>
    <w:pPr>
      <w:ind w:left="720"/>
      <w:contextualSpacing/>
    </w:pPr>
  </w:style>
  <w:style w:type="character" w:styleId="PlaceholderText">
    <w:name w:val="Placeholder Text"/>
    <w:basedOn w:val="DefaultParagraphFont"/>
    <w:uiPriority w:val="99"/>
    <w:semiHidden/>
    <w:rsid w:val="00696D7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B8D"/>
    <w:rPr>
      <w:rFonts w:ascii="Tahoma" w:hAnsi="Tahoma" w:cs="Tahoma"/>
      <w:sz w:val="16"/>
      <w:szCs w:val="16"/>
    </w:rPr>
  </w:style>
  <w:style w:type="paragraph" w:styleId="ListParagraph">
    <w:name w:val="List Paragraph"/>
    <w:basedOn w:val="Normal"/>
    <w:uiPriority w:val="34"/>
    <w:qFormat/>
    <w:rsid w:val="007D5B8D"/>
    <w:pPr>
      <w:ind w:left="720"/>
      <w:contextualSpacing/>
    </w:pPr>
  </w:style>
  <w:style w:type="character" w:styleId="PlaceholderText">
    <w:name w:val="Placeholder Text"/>
    <w:basedOn w:val="DefaultParagraphFont"/>
    <w:uiPriority w:val="99"/>
    <w:semiHidden/>
    <w:rsid w:val="00696D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560">
      <w:bodyDiv w:val="1"/>
      <w:marLeft w:val="0"/>
      <w:marRight w:val="0"/>
      <w:marTop w:val="0"/>
      <w:marBottom w:val="0"/>
      <w:divBdr>
        <w:top w:val="none" w:sz="0" w:space="0" w:color="auto"/>
        <w:left w:val="none" w:sz="0" w:space="0" w:color="auto"/>
        <w:bottom w:val="none" w:sz="0" w:space="0" w:color="auto"/>
        <w:right w:val="none" w:sz="0" w:space="0" w:color="auto"/>
      </w:divBdr>
    </w:div>
    <w:div w:id="440224371">
      <w:bodyDiv w:val="1"/>
      <w:marLeft w:val="0"/>
      <w:marRight w:val="0"/>
      <w:marTop w:val="0"/>
      <w:marBottom w:val="0"/>
      <w:divBdr>
        <w:top w:val="none" w:sz="0" w:space="0" w:color="auto"/>
        <w:left w:val="none" w:sz="0" w:space="0" w:color="auto"/>
        <w:bottom w:val="none" w:sz="0" w:space="0" w:color="auto"/>
        <w:right w:val="none" w:sz="0" w:space="0" w:color="auto"/>
      </w:divBdr>
    </w:div>
    <w:div w:id="1309478014">
      <w:bodyDiv w:val="1"/>
      <w:marLeft w:val="0"/>
      <w:marRight w:val="0"/>
      <w:marTop w:val="0"/>
      <w:marBottom w:val="0"/>
      <w:divBdr>
        <w:top w:val="none" w:sz="0" w:space="0" w:color="auto"/>
        <w:left w:val="none" w:sz="0" w:space="0" w:color="auto"/>
        <w:bottom w:val="none" w:sz="0" w:space="0" w:color="auto"/>
        <w:right w:val="none" w:sz="0" w:space="0" w:color="auto"/>
      </w:divBdr>
      <w:divsChild>
        <w:div w:id="251478630">
          <w:marLeft w:val="0"/>
          <w:marRight w:val="0"/>
          <w:marTop w:val="0"/>
          <w:marBottom w:val="0"/>
          <w:divBdr>
            <w:top w:val="none" w:sz="0" w:space="0" w:color="auto"/>
            <w:left w:val="none" w:sz="0" w:space="0" w:color="auto"/>
            <w:bottom w:val="none" w:sz="0" w:space="0" w:color="auto"/>
            <w:right w:val="none" w:sz="0" w:space="0" w:color="auto"/>
          </w:divBdr>
          <w:divsChild>
            <w:div w:id="1643578695">
              <w:marLeft w:val="0"/>
              <w:marRight w:val="0"/>
              <w:marTop w:val="0"/>
              <w:marBottom w:val="0"/>
              <w:divBdr>
                <w:top w:val="none" w:sz="0" w:space="0" w:color="auto"/>
                <w:left w:val="none" w:sz="0" w:space="0" w:color="auto"/>
                <w:bottom w:val="none" w:sz="0" w:space="0" w:color="auto"/>
                <w:right w:val="none" w:sz="0" w:space="0" w:color="auto"/>
              </w:divBdr>
              <w:divsChild>
                <w:div w:id="18409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194</Words>
  <Characters>1111</Characters>
  <Application>Microsoft Macintosh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Thangaraj</dc:creator>
  <cp:lastModifiedBy>Elizabeth Thangaraj</cp:lastModifiedBy>
  <cp:revision>2</cp:revision>
  <dcterms:created xsi:type="dcterms:W3CDTF">2014-11-26T18:27:00Z</dcterms:created>
  <dcterms:modified xsi:type="dcterms:W3CDTF">2014-11-26T18:27:00Z</dcterms:modified>
</cp:coreProperties>
</file>