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DB" w:rsidRPr="00EE1CDB" w:rsidRDefault="00EE1CDB" w:rsidP="00EE1CDB">
      <w:pPr>
        <w:pStyle w:val="Heading1"/>
        <w:rPr>
          <w:rFonts w:ascii="Century Gothic" w:hAnsi="Century Gothic"/>
          <w:sz w:val="20"/>
          <w:szCs w:val="20"/>
        </w:rPr>
      </w:pPr>
      <w:r w:rsidRPr="00EE1CDB">
        <w:rPr>
          <w:rFonts w:ascii="Century Gothic" w:hAnsi="Century Gothic"/>
          <w:sz w:val="20"/>
          <w:szCs w:val="20"/>
        </w:rPr>
        <w:t>Maximizing the Volume of a</w:t>
      </w:r>
      <w:r w:rsidRPr="00EE1CDB">
        <w:rPr>
          <w:rFonts w:ascii="Century Gothic" w:hAnsi="Century Gothic"/>
          <w:sz w:val="20"/>
          <w:szCs w:val="20"/>
        </w:rPr>
        <w:t xml:space="preserve"> Triangular Prism </w:t>
      </w:r>
      <w:r w:rsidRPr="00EE1CDB">
        <w:rPr>
          <w:rFonts w:ascii="Century Gothic" w:hAnsi="Century Gothic"/>
          <w:sz w:val="20"/>
          <w:szCs w:val="20"/>
        </w:rPr>
        <w:t>Given the Surface Area</w:t>
      </w:r>
    </w:p>
    <w:p w:rsidR="00EE1CDB" w:rsidRPr="00EE1CDB" w:rsidRDefault="00EE1CDB" w:rsidP="00EE1CDB">
      <w:pPr>
        <w:pStyle w:val="Heading1"/>
        <w:rPr>
          <w:rFonts w:ascii="Century Gothic" w:hAnsi="Century Gothic"/>
          <w:sz w:val="20"/>
          <w:szCs w:val="20"/>
        </w:rPr>
      </w:pPr>
    </w:p>
    <w:p w:rsidR="00EE1CDB" w:rsidRPr="00EE1CDB" w:rsidRDefault="00EE1CDB" w:rsidP="00EE1CDB">
      <w:pPr>
        <w:pStyle w:val="Heading1"/>
        <w:rPr>
          <w:rFonts w:ascii="Century Gothic" w:hAnsi="Century Gothic"/>
          <w:b w:val="0"/>
          <w:noProof/>
          <w:sz w:val="20"/>
          <w:szCs w:val="20"/>
          <w:lang w:val="en-US"/>
        </w:rPr>
      </w:pPr>
      <w:r w:rsidRPr="00EE1CDB">
        <w:rPr>
          <w:rFonts w:ascii="Century Gothic" w:hAnsi="Century Gothic"/>
          <w:b w:val="0"/>
          <w:sz w:val="20"/>
          <w:szCs w:val="20"/>
        </w:rPr>
        <w:t xml:space="preserve">Note: The prism below is an </w:t>
      </w:r>
      <w:r w:rsidRPr="00EE1CDB">
        <w:rPr>
          <w:rFonts w:ascii="Century Gothic" w:hAnsi="Century Gothic"/>
          <w:sz w:val="20"/>
          <w:szCs w:val="20"/>
        </w:rPr>
        <w:t xml:space="preserve">equilateral </w:t>
      </w:r>
      <w:r w:rsidRPr="00EE1CDB">
        <w:rPr>
          <w:rFonts w:ascii="Century Gothic" w:hAnsi="Century Gothic"/>
          <w:b w:val="0"/>
          <w:sz w:val="20"/>
          <w:szCs w:val="20"/>
        </w:rPr>
        <w:t>triangle based prism</w:t>
      </w:r>
    </w:p>
    <w:p w:rsidR="00EE1CDB" w:rsidRDefault="00EE1CDB" w:rsidP="00EE1CDB">
      <w:pPr>
        <w:pStyle w:val="Heading1"/>
      </w:pPr>
      <w:r w:rsidRPr="00EE1CDB">
        <w:rPr>
          <w:rFonts w:ascii="Century Gothic" w:hAnsi="Century Gothic"/>
          <w:b w:val="0"/>
          <w:noProof/>
          <w:sz w:val="20"/>
          <w:szCs w:val="20"/>
          <w:lang w:val="en-US"/>
        </w:rPr>
        <w:pict>
          <v:group id="_x0000_s1066" style="position:absolute;left:0;text-align:left;margin-left:-32.75pt;margin-top:74.05pt;width:523.75pt;height:402.35pt;z-index:251663360" coordorigin="1145,4536" coordsize="10475,8047">
            <v:group id="_x0000_s1067" style="position:absolute;left:1145;top:4536;width:10185;height:8047" coordorigin="1145,4283" coordsize="10185,8047">
              <v:group id="_x0000_s1068" style="position:absolute;left:1145;top:4283;width:10185;height:8047" coordorigin="1118,480" coordsize="10185,8047">
                <v:group id="_x0000_s1069" style="position:absolute;left:4511;top:480;width:3398;height:2947" coordorigin="3780,1253" coordsize="3398,2947">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0" type="#_x0000_t5" style="position:absolute;left:3780;top:1260;width:3398;height:2939" strokeweight="1.25pt"/>
                  <v:line id="_x0000_s1071" style="position:absolute" from="5486,1253" to="5486,4200" strokeweight="1.25pt">
                    <v:stroke dashstyle="1 1" endcap="round"/>
                  </v:line>
                </v:group>
                <v:rect id="_x0000_s1072" style="position:absolute;left:4508;top:3413;width:3405;height:2168" strokeweight="1.25pt"/>
                <v:group id="_x0000_s1073" style="position:absolute;left:4511;top:5580;width:3398;height:2947;flip:y" coordorigin="3780,1253" coordsize="3398,2947">
                  <v:shape id="_x0000_s1074" type="#_x0000_t5" style="position:absolute;left:3780;top:1260;width:3398;height:2939" strokeweight="1.25pt"/>
                  <v:line id="_x0000_s1075" style="position:absolute" from="5486,1253" to="5486,4200" strokeweight="1.25pt">
                    <v:stroke dashstyle="1 1" endcap="round"/>
                  </v:line>
                </v:group>
                <v:rect id="_x0000_s1076" style="position:absolute;left:7898;top:3413;width:3405;height:2168" strokeweight="1.25pt"/>
                <v:rect id="_x0000_s1077" style="position:absolute;left:1118;top:3413;width:3405;height:2168" strokeweight="1.25pt"/>
              </v:group>
              <v:shapetype id="_x0000_t202" coordsize="21600,21600" o:spt="202" path="m,l,21600r21600,l21600,xe">
                <v:stroke joinstyle="miter"/>
                <v:path gradientshapeok="t" o:connecttype="rect"/>
              </v:shapetype>
              <v:shape id="_x0000_s1078" type="#_x0000_t202" style="position:absolute;left:5881;top:7864;width:701;height:859" filled="f" stroked="f">
                <v:textbox style="mso-next-textbox:#_x0000_s1078">
                  <w:txbxContent>
                    <w:p w:rsidR="00EE1CDB" w:rsidRDefault="00EE1CDB" w:rsidP="00EE1CDB">
                      <w:pPr>
                        <w:jc w:val="center"/>
                        <w:rPr>
                          <w:sz w:val="52"/>
                        </w:rPr>
                      </w:pPr>
                      <w:r>
                        <w:rPr>
                          <w:sz w:val="52"/>
                        </w:rPr>
                        <w:t>5</w:t>
                      </w:r>
                    </w:p>
                  </w:txbxContent>
                </v:textbox>
              </v:shape>
            </v:group>
            <v:rect id="_x0000_s1079" style="position:absolute;left:9440;top:7180;width:435;height:285" fillcolor="#969696"/>
            <v:rect id="_x0000_s1080" style="position:absolute;left:2510;top:7180;width:435;height:285" fillcolor="#969696"/>
            <v:rect id="_x0000_s1081" style="position:absolute;left:9420;top:9640;width:435;height:285" fillcolor="#969696"/>
            <v:rect id="_x0000_s1082" style="position:absolute;left:2490;top:9640;width:435;height:285" fillcolor="#969696"/>
            <v:rect id="_x0000_s1083" style="position:absolute;left:11260;top:8423;width:435;height:285;rotation:-90" fillcolor="#969696"/>
          </v:group>
        </w:pict>
      </w:r>
      <w:r w:rsidRPr="00EE1CDB">
        <w:rPr>
          <w:rFonts w:ascii="Century Gothic" w:hAnsi="Century Gothic"/>
          <w:b w:val="0"/>
          <w:noProof/>
          <w:sz w:val="20"/>
          <w:szCs w:val="20"/>
          <w:lang w:val="en-US"/>
        </w:rPr>
        <w:t>What does that mean?</w:t>
      </w:r>
      <w:r w:rsidRPr="00EE1CDB">
        <w:rPr>
          <w:b w:val="0"/>
        </w:rPr>
        <w:br w:type="page"/>
      </w:r>
    </w:p>
    <w:p w:rsidR="00EE1CDB" w:rsidRDefault="00EE1CDB" w:rsidP="00EE1CDB">
      <w:pPr>
        <w:pStyle w:val="Heading1"/>
      </w:pPr>
      <w:r>
        <w:lastRenderedPageBreak/>
        <w:t>Triangular Prism Pattern</w:t>
      </w:r>
      <w:r>
        <w:rPr>
          <w:sz w:val="22"/>
          <w:szCs w:val="22"/>
        </w:rPr>
        <w:t xml:space="preserve">    (Solutions)</w:t>
      </w:r>
      <w:r>
        <w:tab/>
        <w:t>MAP4C</w:t>
      </w:r>
    </w:p>
    <w:p w:rsidR="00EE1CDB" w:rsidRDefault="00EE1CDB" w:rsidP="00EE1CDB">
      <w:pPr>
        <w:pStyle w:val="Heading1"/>
      </w:pPr>
    </w:p>
    <w:p w:rsidR="00EE1CDB" w:rsidRDefault="00EE1CDB" w:rsidP="00EE1CDB">
      <w:pPr>
        <w:pStyle w:val="BLMBodyText"/>
      </w:pPr>
      <w:r>
        <w:t xml:space="preserve">These are the dimensions that should have been measured for each triangular prism. </w:t>
      </w:r>
    </w:p>
    <w:p w:rsidR="00EE1CDB" w:rsidRDefault="00EE1CDB" w:rsidP="00EE1CDB">
      <w:pPr>
        <w:pStyle w:val="BLMBodyText"/>
      </w:pPr>
    </w:p>
    <w:p w:rsidR="00EE1CDB" w:rsidRDefault="00EE1CDB" w:rsidP="00EE1CDB">
      <w:pPr>
        <w:pStyle w:val="BLMBodyText"/>
      </w:pPr>
    </w:p>
    <w:p w:rsidR="00EE1CDB" w:rsidRDefault="00EE1CDB" w:rsidP="00EE1CDB">
      <w:pPr>
        <w:pStyle w:val="BLMBodyText"/>
      </w:pPr>
      <w:r>
        <w:t xml:space="preserve">1.  </w:t>
      </w:r>
      <w:r>
        <w:tab/>
        <w:t xml:space="preserve">S.A. = 100 </w:t>
      </w:r>
    </w:p>
    <w:p w:rsidR="00EE1CDB" w:rsidRDefault="00EE1CDB" w:rsidP="00EE1CDB">
      <w:pPr>
        <w:pStyle w:val="BLMBodyText"/>
        <w:ind w:firstLine="720"/>
      </w:pPr>
      <w:r>
        <w:t>s = 2</w:t>
      </w:r>
    </w:p>
    <w:p w:rsidR="00EE1CDB" w:rsidRDefault="00EE1CDB" w:rsidP="00EE1CDB">
      <w:pPr>
        <w:pStyle w:val="BLMBodyText"/>
        <w:ind w:firstLine="720"/>
      </w:pPr>
      <w:r>
        <w:t>h = 16.09</w:t>
      </w:r>
    </w:p>
    <w:p w:rsidR="00EE1CDB" w:rsidRDefault="00EE1CDB" w:rsidP="00EE1CDB">
      <w:pPr>
        <w:pStyle w:val="BLMBodyText"/>
        <w:ind w:firstLine="720"/>
      </w:pPr>
      <w:r>
        <w:t>V = 27.87</w:t>
      </w:r>
    </w:p>
    <w:p w:rsidR="00EE1CDB" w:rsidRDefault="00EE1CDB" w:rsidP="00EE1CDB">
      <w:pPr>
        <w:pStyle w:val="BLMBodyText"/>
      </w:pPr>
    </w:p>
    <w:p w:rsidR="00EE1CDB" w:rsidRDefault="00EE1CDB" w:rsidP="00EE1CDB">
      <w:pPr>
        <w:pStyle w:val="BLMBodyText"/>
      </w:pPr>
      <w:r>
        <w:t xml:space="preserve">2. </w:t>
      </w:r>
      <w:r>
        <w:tab/>
        <w:t>S.A.  = 100</w:t>
      </w:r>
    </w:p>
    <w:p w:rsidR="00EE1CDB" w:rsidRDefault="00EE1CDB" w:rsidP="00EE1CDB">
      <w:pPr>
        <w:pStyle w:val="BLMBodyText"/>
        <w:ind w:firstLine="720"/>
      </w:pPr>
      <w:r>
        <w:t>s = 3</w:t>
      </w:r>
    </w:p>
    <w:p w:rsidR="00EE1CDB" w:rsidRDefault="00EE1CDB" w:rsidP="00EE1CDB">
      <w:pPr>
        <w:pStyle w:val="BLMBodyText"/>
        <w:ind w:firstLine="720"/>
      </w:pPr>
      <w:r>
        <w:t>h = 10.24</w:t>
      </w:r>
    </w:p>
    <w:p w:rsidR="00EE1CDB" w:rsidRDefault="00EE1CDB" w:rsidP="00EE1CDB">
      <w:pPr>
        <w:pStyle w:val="BLMBodyText"/>
        <w:ind w:firstLine="720"/>
      </w:pPr>
      <w:r>
        <w:t>V = 39.93</w:t>
      </w:r>
    </w:p>
    <w:p w:rsidR="00EE1CDB" w:rsidRDefault="00EE1CDB" w:rsidP="00EE1CDB">
      <w:pPr>
        <w:pStyle w:val="BLMBodyText"/>
      </w:pPr>
    </w:p>
    <w:p w:rsidR="00EE1CDB" w:rsidRDefault="00EE1CDB" w:rsidP="00EE1CDB">
      <w:pPr>
        <w:pStyle w:val="BLMBodyText"/>
      </w:pPr>
      <w:r>
        <w:t xml:space="preserve">3. </w:t>
      </w:r>
      <w:r>
        <w:tab/>
        <w:t>S.A.  = 100</w:t>
      </w:r>
    </w:p>
    <w:p w:rsidR="00EE1CDB" w:rsidRDefault="00EE1CDB" w:rsidP="00EE1CDB">
      <w:pPr>
        <w:pStyle w:val="BLMBodyText"/>
        <w:ind w:firstLine="720"/>
      </w:pPr>
      <w:r>
        <w:t>s = 4</w:t>
      </w:r>
    </w:p>
    <w:p w:rsidR="00EE1CDB" w:rsidRDefault="00EE1CDB" w:rsidP="00EE1CDB">
      <w:pPr>
        <w:pStyle w:val="BLMBodyText"/>
        <w:ind w:firstLine="720"/>
      </w:pPr>
      <w:r>
        <w:t>h = 7.18</w:t>
      </w:r>
    </w:p>
    <w:p w:rsidR="00EE1CDB" w:rsidRDefault="00EE1CDB" w:rsidP="00EE1CDB">
      <w:pPr>
        <w:pStyle w:val="BLMBodyText"/>
        <w:ind w:firstLine="720"/>
      </w:pPr>
      <w:r>
        <w:t>V = 49.74</w:t>
      </w:r>
    </w:p>
    <w:p w:rsidR="00EE1CDB" w:rsidRDefault="00EE1CDB" w:rsidP="00EE1CDB">
      <w:pPr>
        <w:pStyle w:val="BLMBodyText"/>
      </w:pPr>
    </w:p>
    <w:p w:rsidR="00EE1CDB" w:rsidRDefault="00EE1CDB" w:rsidP="00EE1CDB">
      <w:pPr>
        <w:pStyle w:val="BLMBodyText"/>
      </w:pPr>
      <w:r>
        <w:t>4.</w:t>
      </w:r>
      <w:r>
        <w:rPr>
          <w:noProof/>
          <w:sz w:val="20"/>
        </w:rPr>
        <w:t xml:space="preserve"> </w:t>
      </w:r>
      <w:r>
        <w:rPr>
          <w:noProof/>
          <w:sz w:val="20"/>
        </w:rPr>
        <w:tab/>
      </w:r>
      <w:r>
        <w:t>S.A.  = 100</w:t>
      </w:r>
    </w:p>
    <w:p w:rsidR="00EE1CDB" w:rsidRDefault="00EE1CDB" w:rsidP="00EE1CDB">
      <w:pPr>
        <w:pStyle w:val="BLMBodyText"/>
        <w:ind w:firstLine="720"/>
      </w:pPr>
      <w:r>
        <w:t>s = 5</w:t>
      </w:r>
    </w:p>
    <w:p w:rsidR="00EE1CDB" w:rsidRDefault="00EE1CDB" w:rsidP="00EE1CDB">
      <w:pPr>
        <w:pStyle w:val="BLMBodyText"/>
        <w:ind w:firstLine="720"/>
      </w:pPr>
      <w:r>
        <w:t>h = 5.22</w:t>
      </w:r>
    </w:p>
    <w:p w:rsidR="00EE1CDB" w:rsidRDefault="00EE1CDB" w:rsidP="00EE1CDB">
      <w:pPr>
        <w:pStyle w:val="BLMBodyText"/>
        <w:ind w:firstLine="720"/>
      </w:pPr>
      <w:r>
        <w:t>V = 56.54</w:t>
      </w:r>
    </w:p>
    <w:p w:rsidR="00EE1CDB" w:rsidRDefault="00EE1CDB" w:rsidP="00EE1CDB">
      <w:pPr>
        <w:pStyle w:val="BLMBodyText"/>
      </w:pPr>
    </w:p>
    <w:p w:rsidR="00EE1CDB" w:rsidRDefault="00EE1CDB" w:rsidP="00EE1CDB">
      <w:pPr>
        <w:pStyle w:val="BLMBodyText"/>
      </w:pPr>
      <w:r>
        <w:t>5.</w:t>
      </w:r>
      <w:r>
        <w:rPr>
          <w:noProof/>
          <w:sz w:val="20"/>
        </w:rPr>
        <w:t xml:space="preserve"> </w:t>
      </w:r>
      <w:r>
        <w:rPr>
          <w:noProof/>
          <w:sz w:val="20"/>
        </w:rPr>
        <w:tab/>
      </w:r>
      <w:r>
        <w:t>S.A.  = 100</w:t>
      </w:r>
    </w:p>
    <w:p w:rsidR="00EE1CDB" w:rsidRDefault="00EE1CDB" w:rsidP="00EE1CDB">
      <w:pPr>
        <w:pStyle w:val="BLMBodyText"/>
        <w:ind w:firstLine="720"/>
      </w:pPr>
      <w:r>
        <w:t>s = 6</w:t>
      </w:r>
    </w:p>
    <w:p w:rsidR="00EE1CDB" w:rsidRDefault="00EE1CDB" w:rsidP="00EE1CDB">
      <w:pPr>
        <w:pStyle w:val="BLMBodyText"/>
        <w:ind w:firstLine="720"/>
      </w:pPr>
      <w:r>
        <w:t>h = 3.82</w:t>
      </w:r>
    </w:p>
    <w:p w:rsidR="00EE1CDB" w:rsidRDefault="00EE1CDB" w:rsidP="00EE1CDB">
      <w:pPr>
        <w:pStyle w:val="BLMBodyText"/>
        <w:ind w:firstLine="720"/>
      </w:pPr>
      <w:r>
        <w:t>V = 59.60</w:t>
      </w:r>
    </w:p>
    <w:p w:rsidR="00EE1CDB" w:rsidRDefault="00EE1CDB" w:rsidP="00EE1CDB">
      <w:pPr>
        <w:pStyle w:val="BLMBodyText"/>
      </w:pPr>
    </w:p>
    <w:p w:rsidR="00EE1CDB" w:rsidRDefault="00EE1CDB" w:rsidP="00EE1CDB">
      <w:pPr>
        <w:pStyle w:val="BLMBodyText"/>
      </w:pPr>
      <w:r>
        <w:t>6.</w:t>
      </w:r>
      <w:r>
        <w:rPr>
          <w:noProof/>
          <w:sz w:val="20"/>
        </w:rPr>
        <w:t xml:space="preserve"> </w:t>
      </w:r>
      <w:r>
        <w:rPr>
          <w:noProof/>
          <w:sz w:val="20"/>
        </w:rPr>
        <w:tab/>
      </w:r>
      <w:r>
        <w:t>S.A.  = 100</w:t>
      </w:r>
    </w:p>
    <w:p w:rsidR="00EE1CDB" w:rsidRDefault="00EE1CDB" w:rsidP="00EE1CDB">
      <w:pPr>
        <w:pStyle w:val="BLMBodyText"/>
        <w:ind w:firstLine="720"/>
      </w:pPr>
      <w:r>
        <w:t>s = 7</w:t>
      </w:r>
    </w:p>
    <w:p w:rsidR="00EE1CDB" w:rsidRDefault="00EE1CDB" w:rsidP="00EE1CDB">
      <w:pPr>
        <w:pStyle w:val="BLMBodyText"/>
        <w:ind w:firstLine="720"/>
      </w:pPr>
      <w:r>
        <w:t>h = 2.74</w:t>
      </w:r>
    </w:p>
    <w:p w:rsidR="00EE1CDB" w:rsidRDefault="00EE1CDB" w:rsidP="00EE1CDB">
      <w:pPr>
        <w:pStyle w:val="BLMBodyText"/>
        <w:ind w:firstLine="720"/>
      </w:pPr>
      <w:r>
        <w:t>V = 58.16</w:t>
      </w:r>
    </w:p>
    <w:p w:rsidR="00EE1CDB" w:rsidRDefault="00EE1CDB" w:rsidP="00EE1CDB">
      <w:pPr>
        <w:pStyle w:val="BLMBodyText"/>
      </w:pPr>
    </w:p>
    <w:p w:rsidR="00EE1CDB" w:rsidRDefault="00EE1CDB" w:rsidP="00EE1CDB">
      <w:pPr>
        <w:pStyle w:val="BLMBodyText"/>
      </w:pPr>
      <w:r>
        <w:t>Optimal Dimensions:</w:t>
      </w:r>
    </w:p>
    <w:p w:rsidR="00EE1CDB" w:rsidRDefault="00EE1CDB" w:rsidP="00EE1CDB">
      <w:pPr>
        <w:pStyle w:val="BLMBodyText"/>
      </w:pPr>
      <w:r>
        <w:tab/>
        <w:t>S.A.  = 100</w:t>
      </w:r>
    </w:p>
    <w:p w:rsidR="00EE1CDB" w:rsidRDefault="00EE1CDB" w:rsidP="00EE1CDB">
      <w:pPr>
        <w:pStyle w:val="BLMBodyText"/>
      </w:pPr>
      <w:r>
        <w:tab/>
        <w:t>s = 6.20</w:t>
      </w:r>
    </w:p>
    <w:p w:rsidR="00EE1CDB" w:rsidRDefault="00EE1CDB" w:rsidP="00EE1CDB">
      <w:pPr>
        <w:pStyle w:val="BLMBodyText"/>
      </w:pPr>
      <w:r>
        <w:tab/>
        <w:t>h = 2.90</w:t>
      </w:r>
    </w:p>
    <w:p w:rsidR="00EE1CDB" w:rsidRDefault="00EE1CDB" w:rsidP="00EE1CDB">
      <w:pPr>
        <w:pStyle w:val="BLMBodyText"/>
        <w:rPr>
          <w:vertAlign w:val="superscript"/>
        </w:rPr>
      </w:pPr>
      <w:r>
        <w:tab/>
        <w:t>V = 59.70</w:t>
      </w:r>
    </w:p>
    <w:p w:rsidR="00EE1CDB" w:rsidRDefault="00EE1CDB" w:rsidP="00EE1CDB">
      <w:pPr>
        <w:pStyle w:val="Heading1"/>
      </w:pPr>
      <w:r>
        <w:br w:type="page"/>
      </w:r>
      <w:r>
        <w:lastRenderedPageBreak/>
        <w:t>Find the Height in an Isosceles Triangle Based Prism</w:t>
      </w:r>
      <w:r>
        <w:tab/>
      </w:r>
    </w:p>
    <w:p w:rsidR="00EE1CDB" w:rsidRDefault="00EE1CDB" w:rsidP="00EE1CDB">
      <w:pPr>
        <w:pStyle w:val="BLMBodyText"/>
        <w:rPr>
          <w:lang w:val="en-GB"/>
        </w:rPr>
      </w:pPr>
      <w:r>
        <w:rPr>
          <w:noProof/>
          <w:sz w:val="20"/>
          <w:lang w:val="en-US"/>
        </w:rPr>
        <w:pict>
          <v:group id="_x0000_s1041" style="position:absolute;margin-left:261pt;margin-top:8.4pt;width:256.5pt;height:246pt;z-index:251662336" coordorigin="6300,3255" coordsize="5130,4920">
            <v:shapetype id="_x0000_t6" coordsize="21600,21600" o:spt="6" path="m,l,21600r21600,xe">
              <v:stroke joinstyle="miter"/>
              <v:path gradientshapeok="t" o:connecttype="custom" o:connectlocs="0,0;0,10800;0,21600;10800,21600;21600,21600;10800,10800" textboxrect="1800,12600,12600,19800"/>
            </v:shapetype>
            <v:shape id="_x0000_s1042" type="#_x0000_t6" style="position:absolute;left:7875;top:3255;width:1275;height:1275"/>
            <v:rect id="_x0000_s1043" style="position:absolute;left:7875;top:4530;width:1275;height:2370"/>
            <v:rect id="_x0000_s1044" style="position:absolute;left:6600;top:4530;width:1275;height:2370"/>
            <v:shape id="_x0000_s1045" type="#_x0000_t6" style="position:absolute;left:7875;top:6900;width:1275;height:1275;flip:y"/>
            <v:rect id="_x0000_s1046" style="position:absolute;left:9150;top:4530;width:1830;height:2370"/>
            <v:shape id="_x0000_s1047" type="#_x0000_t202" style="position:absolute;left:7605;top:7290;width:735;height:675" filled="f" stroked="f">
              <v:textbox>
                <w:txbxContent>
                  <w:p w:rsidR="00EE1CDB" w:rsidRDefault="00EE1CDB" w:rsidP="00EE1CDB">
                    <w:proofErr w:type="gramStart"/>
                    <w:r>
                      <w:t>s</w:t>
                    </w:r>
                    <w:proofErr w:type="gramEnd"/>
                  </w:p>
                </w:txbxContent>
              </v:textbox>
            </v:shape>
            <v:shape id="_x0000_s1048" type="#_x0000_t202" style="position:absolute;left:8295;top:6585;width:735;height:675" filled="f" stroked="f">
              <v:textbox>
                <w:txbxContent>
                  <w:p w:rsidR="00EE1CDB" w:rsidRDefault="00EE1CDB" w:rsidP="00EE1CDB">
                    <w:proofErr w:type="gramStart"/>
                    <w:r>
                      <w:t>s</w:t>
                    </w:r>
                    <w:proofErr w:type="gramEnd"/>
                  </w:p>
                </w:txbxContent>
              </v:textbox>
            </v:shape>
            <v:shape id="_x0000_s1049" type="#_x0000_t202" style="position:absolute;left:8295;top:4410;width:735;height:675" filled="f" stroked="f">
              <v:textbox>
                <w:txbxContent>
                  <w:p w:rsidR="00EE1CDB" w:rsidRDefault="00EE1CDB" w:rsidP="00EE1CDB">
                    <w:proofErr w:type="gramStart"/>
                    <w:r>
                      <w:t>s</w:t>
                    </w:r>
                    <w:proofErr w:type="gramEnd"/>
                  </w:p>
                </w:txbxContent>
              </v:textbox>
            </v:shape>
            <v:shape id="_x0000_s1050" type="#_x0000_t202" style="position:absolute;left:7620;top:3705;width:735;height:675" filled="f" stroked="f">
              <v:textbox>
                <w:txbxContent>
                  <w:p w:rsidR="00EE1CDB" w:rsidRDefault="00EE1CDB" w:rsidP="00EE1CDB">
                    <w:proofErr w:type="gramStart"/>
                    <w:r>
                      <w:t>s</w:t>
                    </w:r>
                    <w:proofErr w:type="gramEnd"/>
                  </w:p>
                </w:txbxContent>
              </v:textbox>
            </v:shape>
            <v:shape id="_x0000_s1051" type="#_x0000_t202" style="position:absolute;left:7065;top:6795;width:735;height:675" filled="f" stroked="f">
              <v:textbox>
                <w:txbxContent>
                  <w:p w:rsidR="00EE1CDB" w:rsidRDefault="00EE1CDB" w:rsidP="00EE1CDB">
                    <w:proofErr w:type="gramStart"/>
                    <w:r>
                      <w:t>s</w:t>
                    </w:r>
                    <w:proofErr w:type="gramEnd"/>
                  </w:p>
                </w:txbxContent>
              </v:textbox>
            </v:shape>
            <v:shape id="_x0000_s1052" type="#_x0000_t202" style="position:absolute;left:10695;top:5610;width:735;height:675" filled="f" stroked="f">
              <v:textbox>
                <w:txbxContent>
                  <w:p w:rsidR="00EE1CDB" w:rsidRDefault="00EE1CDB" w:rsidP="00EE1CDB">
                    <w:proofErr w:type="gramStart"/>
                    <w:r>
                      <w:t>h</w:t>
                    </w:r>
                    <w:proofErr w:type="gramEnd"/>
                  </w:p>
                </w:txbxContent>
              </v:textbox>
            </v:shape>
            <v:shape id="_x0000_s1053" type="#_x0000_t202" style="position:absolute;left:8850;top:5610;width:735;height:675" filled="f" stroked="f">
              <v:textbox>
                <w:txbxContent>
                  <w:p w:rsidR="00EE1CDB" w:rsidRDefault="00EE1CDB" w:rsidP="00EE1CDB">
                    <w:proofErr w:type="gramStart"/>
                    <w:r>
                      <w:t>h</w:t>
                    </w:r>
                    <w:proofErr w:type="gramEnd"/>
                  </w:p>
                </w:txbxContent>
              </v:textbox>
            </v:shape>
            <v:shape id="_x0000_s1054" type="#_x0000_t202" style="position:absolute;left:7575;top:5595;width:735;height:675" filled="f" stroked="f">
              <v:textbox>
                <w:txbxContent>
                  <w:p w:rsidR="00EE1CDB" w:rsidRDefault="00EE1CDB" w:rsidP="00EE1CDB">
                    <w:proofErr w:type="gramStart"/>
                    <w:r>
                      <w:t>h</w:t>
                    </w:r>
                    <w:proofErr w:type="gramEnd"/>
                  </w:p>
                </w:txbxContent>
              </v:textbox>
            </v:shape>
            <v:shape id="_x0000_s1055" type="#_x0000_t202" style="position:absolute;left:6300;top:5595;width:735;height:675" filled="f" stroked="f">
              <v:textbox>
                <w:txbxContent>
                  <w:p w:rsidR="00EE1CDB" w:rsidRDefault="00EE1CDB" w:rsidP="00EE1CDB">
                    <w:proofErr w:type="gramStart"/>
                    <w:r>
                      <w:t>h</w:t>
                    </w:r>
                    <w:proofErr w:type="gramEnd"/>
                  </w:p>
                </w:txbxContent>
              </v:textbox>
            </v:shape>
            <v:shape id="_x0000_s1056" type="#_x0000_t202" style="position:absolute;left:7035;top:4425;width:735;height:675" filled="f" stroked="f">
              <v:textbox>
                <w:txbxContent>
                  <w:p w:rsidR="00EE1CDB" w:rsidRDefault="00EE1CDB" w:rsidP="00EE1CDB">
                    <w:proofErr w:type="gramStart"/>
                    <w:r>
                      <w:t>s</w:t>
                    </w:r>
                    <w:proofErr w:type="gramEnd"/>
                  </w:p>
                </w:txbxContent>
              </v:textbox>
            </v:shape>
            <v:shape id="_x0000_s1057" type="#_x0000_t202" style="position:absolute;left:9855;top:6780;width:735;height:675" filled="f" stroked="f">
              <v:textbox>
                <w:txbxContent>
                  <w:p w:rsidR="00EE1CDB" w:rsidRDefault="00EE1CDB" w:rsidP="00EE1CDB">
                    <w:proofErr w:type="gramStart"/>
                    <w:r>
                      <w:t>x</w:t>
                    </w:r>
                    <w:proofErr w:type="gramEnd"/>
                  </w:p>
                </w:txbxContent>
              </v:textbox>
            </v:shape>
            <v:shape id="_x0000_s1058" type="#_x0000_t202" style="position:absolute;left:9855;top:4215;width:735;height:675" filled="f" stroked="f">
              <v:textbox>
                <w:txbxContent>
                  <w:p w:rsidR="00EE1CDB" w:rsidRDefault="00EE1CDB" w:rsidP="00EE1CDB">
                    <w:proofErr w:type="gramStart"/>
                    <w:r>
                      <w:t>x</w:t>
                    </w:r>
                    <w:proofErr w:type="gramEnd"/>
                  </w:p>
                </w:txbxContent>
              </v:textbox>
            </v:shape>
            <v:shape id="_x0000_s1059" type="#_x0000_t202" style="position:absolute;left:8400;top:3615;width:735;height:675" filled="f" stroked="f">
              <v:textbox>
                <w:txbxContent>
                  <w:p w:rsidR="00EE1CDB" w:rsidRDefault="00EE1CDB" w:rsidP="00EE1CDB">
                    <w:proofErr w:type="gramStart"/>
                    <w:r>
                      <w:t>x</w:t>
                    </w:r>
                    <w:proofErr w:type="gramEnd"/>
                  </w:p>
                </w:txbxContent>
              </v:textbox>
            </v:shape>
            <v:shape id="_x0000_s1060" type="#_x0000_t202" style="position:absolute;left:8370;top:7440;width:735;height:675" filled="f" stroked="f">
              <v:textbox>
                <w:txbxContent>
                  <w:p w:rsidR="00EE1CDB" w:rsidRDefault="00EE1CDB" w:rsidP="00EE1CDB">
                    <w:proofErr w:type="gramStart"/>
                    <w:r>
                      <w:t>x</w:t>
                    </w:r>
                    <w:proofErr w:type="gramEnd"/>
                  </w:p>
                </w:txbxContent>
              </v:textbox>
            </v:shape>
            <v:shape id="_x0000_s1061" type="#_x0000_t202" style="position:absolute;left:8175;top:5505;width:660;height:660" filled="f" stroked="f">
              <v:textbox>
                <w:txbxContent>
                  <w:p w:rsidR="00EE1CDB" w:rsidRDefault="00EE1CDB" w:rsidP="00EE1CDB">
                    <w:pPr>
                      <w:rPr>
                        <w:sz w:val="32"/>
                        <w:vertAlign w:val="subscript"/>
                      </w:rPr>
                    </w:pPr>
                    <w:r>
                      <w:rPr>
                        <w:sz w:val="32"/>
                      </w:rPr>
                      <w:t>A</w:t>
                    </w:r>
                    <w:r>
                      <w:rPr>
                        <w:sz w:val="32"/>
                        <w:vertAlign w:val="subscript"/>
                      </w:rPr>
                      <w:t>2</w:t>
                    </w:r>
                  </w:p>
                </w:txbxContent>
              </v:textbox>
            </v:shape>
            <v:shape id="_x0000_s1062" type="#_x0000_t202" style="position:absolute;left:6900;top:5475;width:660;height:660" filled="f" stroked="f">
              <v:textbox>
                <w:txbxContent>
                  <w:p w:rsidR="00EE1CDB" w:rsidRDefault="00EE1CDB" w:rsidP="00EE1CDB">
                    <w:pPr>
                      <w:rPr>
                        <w:sz w:val="32"/>
                        <w:vertAlign w:val="subscript"/>
                      </w:rPr>
                    </w:pPr>
                    <w:r>
                      <w:rPr>
                        <w:sz w:val="32"/>
                      </w:rPr>
                      <w:t>A</w:t>
                    </w:r>
                    <w:r>
                      <w:rPr>
                        <w:sz w:val="32"/>
                        <w:vertAlign w:val="subscript"/>
                      </w:rPr>
                      <w:t>2</w:t>
                    </w:r>
                  </w:p>
                </w:txbxContent>
              </v:textbox>
            </v:shape>
            <v:shape id="_x0000_s1063" type="#_x0000_t202" style="position:absolute;left:8025;top:7005;width:660;height:660" filled="f" stroked="f">
              <v:textbox>
                <w:txbxContent>
                  <w:p w:rsidR="00EE1CDB" w:rsidRDefault="00EE1CDB" w:rsidP="00EE1CDB">
                    <w:pPr>
                      <w:rPr>
                        <w:sz w:val="32"/>
                        <w:vertAlign w:val="subscript"/>
                      </w:rPr>
                    </w:pPr>
                    <w:r>
                      <w:rPr>
                        <w:sz w:val="32"/>
                      </w:rPr>
                      <w:t>A</w:t>
                    </w:r>
                    <w:r>
                      <w:rPr>
                        <w:sz w:val="32"/>
                        <w:vertAlign w:val="subscript"/>
                      </w:rPr>
                      <w:t>1</w:t>
                    </w:r>
                  </w:p>
                </w:txbxContent>
              </v:textbox>
            </v:shape>
            <v:shape id="_x0000_s1064" type="#_x0000_t202" style="position:absolute;left:7995;top:3885;width:660;height:660" filled="f" stroked="f">
              <v:textbox>
                <w:txbxContent>
                  <w:p w:rsidR="00EE1CDB" w:rsidRDefault="00EE1CDB" w:rsidP="00EE1CDB">
                    <w:pPr>
                      <w:rPr>
                        <w:sz w:val="32"/>
                        <w:vertAlign w:val="subscript"/>
                      </w:rPr>
                    </w:pPr>
                    <w:r>
                      <w:rPr>
                        <w:sz w:val="32"/>
                      </w:rPr>
                      <w:t>A</w:t>
                    </w:r>
                    <w:r>
                      <w:rPr>
                        <w:sz w:val="32"/>
                        <w:vertAlign w:val="subscript"/>
                      </w:rPr>
                      <w:t>1</w:t>
                    </w:r>
                  </w:p>
                </w:txbxContent>
              </v:textbox>
            </v:shape>
            <v:shape id="_x0000_s1065" type="#_x0000_t202" style="position:absolute;left:9810;top:5505;width:660;height:660" filled="f" stroked="f">
              <v:textbox>
                <w:txbxContent>
                  <w:p w:rsidR="00EE1CDB" w:rsidRDefault="00EE1CDB" w:rsidP="00EE1CDB">
                    <w:pPr>
                      <w:rPr>
                        <w:sz w:val="32"/>
                        <w:vertAlign w:val="subscript"/>
                      </w:rPr>
                    </w:pPr>
                    <w:r>
                      <w:rPr>
                        <w:sz w:val="32"/>
                      </w:rPr>
                      <w:t>A</w:t>
                    </w:r>
                    <w:r>
                      <w:rPr>
                        <w:sz w:val="32"/>
                        <w:vertAlign w:val="subscript"/>
                      </w:rPr>
                      <w:t>3</w:t>
                    </w:r>
                  </w:p>
                </w:txbxContent>
              </v:textbox>
            </v:shape>
          </v:group>
        </w:pict>
      </w:r>
    </w:p>
    <w:p w:rsidR="00EE1CDB" w:rsidRDefault="00EE1CDB" w:rsidP="00EE1CDB"/>
    <w:p w:rsidR="00EE1CDB" w:rsidRDefault="00EE1CDB" w:rsidP="00EE1CDB">
      <w:r>
        <w:rPr>
          <w:noProof/>
          <w:lang w:eastAsia="en-CA"/>
        </w:rPr>
        <w:pict>
          <v:group id="_x0000_s1102" style="position:absolute;margin-left:-29.7pt;margin-top:2.1pt;width:259.15pt;height:163.85pt;z-index:-251652096" coordorigin="6992,3161" coordsize="5183,3277" wrapcoords="15170 0 14358 297 7366 3468 4682 4756 4308 4855 -1998 14763 10738 14763 21662 9809 21662 9512 15669 0 15170 0">
            <v:shape id="_x0000_s1103" type="#_x0000_t6" style="position:absolute;left:6992;top:4368;width:2070;height:2070;rotation:135" strokeweight="1.5pt"/>
            <v:line id="_x0000_s1104" style="position:absolute;flip:x y" from="10705,3168" to="12175,4638" strokeweight="1.5pt"/>
            <v:rect id="_x0000_s1105" style="position:absolute;left:7952;top:3963;width:143;height:150;rotation:45" strokeweight="1.5pt"/>
            <v:line id="_x0000_s1106" style="position:absolute;flip:y" from="9488,4638" to="12158,5403" strokeweight="1.5pt"/>
            <v:line id="_x0000_s1107" style="position:absolute;flip:y" from="8033,3161" to="10703,3926" strokeweight="1.5p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8" type="#_x0000_t172" style="position:absolute;left:8821;top:3843;width:1731;height:890;rotation:20252326fd" adj="10378" fillcolor="black">
              <v:shadow color="#868686"/>
              <v:textpath style="font-family:&quot;Arial Black&quot;;v-text-kern:t" trim="t" fitpath="t" string="Mission"/>
            </v:shape>
            <v:shape id="_x0000_s1109" type="#_x0000_t172" style="position:absolute;left:9681;top:3553;width:1588;height:1157;rotation:20372164fd" adj="10378" fillcolor="black">
              <v:shadow color="#868686"/>
              <v:textpath style="font-family:&quot;Arial Black&quot;;v-text-kern:t" trim="t" fitpath="t" string="to Mars"/>
            </v:shape>
            <v:shape id="_x0000_s1110" type="#_x0000_t202" style="position:absolute;left:7142;top:4533;width:675;height:570" filled="f" stroked="f">
              <v:textbox style="mso-next-textbox:#_x0000_s1110">
                <w:txbxContent>
                  <w:p w:rsidR="00EE1CDB" w:rsidRDefault="00EE1CDB" w:rsidP="00EE1CDB">
                    <w:pPr>
                      <w:rPr>
                        <w:rFonts w:ascii="Arial" w:hAnsi="Arial" w:cs="Arial"/>
                      </w:rPr>
                    </w:pPr>
                    <w:proofErr w:type="gramStart"/>
                    <w:r>
                      <w:rPr>
                        <w:rFonts w:ascii="Arial" w:hAnsi="Arial" w:cs="Arial"/>
                      </w:rPr>
                      <w:t>s</w:t>
                    </w:r>
                    <w:proofErr w:type="gramEnd"/>
                  </w:p>
                </w:txbxContent>
              </v:textbox>
            </v:shape>
            <v:shape id="_x0000_s1111" type="#_x0000_t202" style="position:absolute;left:8567;top:4563;width:675;height:570" filled="f" stroked="f">
              <v:textbox style="mso-next-textbox:#_x0000_s1111">
                <w:txbxContent>
                  <w:p w:rsidR="00EE1CDB" w:rsidRDefault="00EE1CDB" w:rsidP="00EE1CDB">
                    <w:pPr>
                      <w:rPr>
                        <w:rFonts w:ascii="Arial" w:hAnsi="Arial" w:cs="Arial"/>
                        <w:sz w:val="4"/>
                        <w:szCs w:val="4"/>
                      </w:rPr>
                    </w:pPr>
                  </w:p>
                  <w:p w:rsidR="00EE1CDB" w:rsidRDefault="00EE1CDB" w:rsidP="00EE1CDB">
                    <w:pPr>
                      <w:rPr>
                        <w:rFonts w:ascii="Arial" w:hAnsi="Arial" w:cs="Arial"/>
                      </w:rPr>
                    </w:pPr>
                    <w:proofErr w:type="gramStart"/>
                    <w:r>
                      <w:rPr>
                        <w:rFonts w:ascii="Arial" w:hAnsi="Arial" w:cs="Arial"/>
                      </w:rPr>
                      <w:t>s</w:t>
                    </w:r>
                    <w:proofErr w:type="gramEnd"/>
                  </w:p>
                </w:txbxContent>
              </v:textbox>
            </v:shape>
            <v:shape id="_x0000_s1112" type="#_x0000_t202" style="position:absolute;left:10697;top:4983;width:825;height:570" filled="f" stroked="f">
              <v:textbox style="mso-next-textbox:#_x0000_s1112">
                <w:txbxContent>
                  <w:p w:rsidR="00EE1CDB" w:rsidRDefault="00EE1CDB" w:rsidP="00EE1CDB">
                    <w:pPr>
                      <w:rPr>
                        <w:rFonts w:ascii="Arial" w:hAnsi="Arial" w:cs="Arial"/>
                      </w:rPr>
                    </w:pPr>
                    <w:proofErr w:type="gramStart"/>
                    <w:r>
                      <w:rPr>
                        <w:rFonts w:ascii="Arial" w:hAnsi="Arial" w:cs="Arial"/>
                      </w:rPr>
                      <w:t>h</w:t>
                    </w:r>
                    <w:proofErr w:type="gramEnd"/>
                  </w:p>
                </w:txbxContent>
              </v:textbox>
            </v:shape>
            <w10:wrap type="tight"/>
          </v:group>
        </w:pict>
      </w:r>
    </w:p>
    <w:p w:rsidR="00EE1CDB" w:rsidRDefault="00EE1CDB" w:rsidP="00EE1CDB"/>
    <w:p w:rsidR="00EE1CDB" w:rsidRDefault="00EE1CDB" w:rsidP="00EE1CDB">
      <w:pPr>
        <w:pStyle w:val="Heading1"/>
      </w:pPr>
      <w:r>
        <w:tab/>
      </w:r>
    </w:p>
    <w:p w:rsidR="00EE1CDB" w:rsidRDefault="00EE1CDB" w:rsidP="00EE1CDB">
      <w:pPr>
        <w:tabs>
          <w:tab w:val="left" w:pos="1440"/>
        </w:tabs>
        <w:rPr>
          <w:rFonts w:ascii="Arial" w:hAnsi="Arial" w:cs="Arial"/>
          <w:b/>
          <w:bCs/>
          <w:sz w:val="32"/>
          <w:szCs w:val="32"/>
          <w:lang w:val="en-GB"/>
        </w:rPr>
      </w:pPr>
      <w:r>
        <w:tab/>
      </w: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p>
    <w:p w:rsidR="00EE1CDB" w:rsidRDefault="00EE1CDB" w:rsidP="00EE1CDB">
      <w:pPr>
        <w:pStyle w:val="Heading1"/>
      </w:pPr>
      <w:r>
        <w:br w:type="page"/>
      </w:r>
      <w:r>
        <w:lastRenderedPageBreak/>
        <w:t>5.9.3: Mission to Mars</w:t>
      </w:r>
      <w:r>
        <w:tab/>
        <w:t>MAP4C</w:t>
      </w:r>
    </w:p>
    <w:p w:rsidR="00EE1CDB" w:rsidRDefault="00EE1CDB" w:rsidP="00EE1CDB">
      <w:pPr>
        <w:pStyle w:val="BLMBodyText"/>
        <w:rPr>
          <w:lang w:val="en-GB"/>
        </w:rPr>
      </w:pPr>
    </w:p>
    <w:p w:rsidR="00EE1CDB" w:rsidRDefault="00EE1CDB" w:rsidP="00EE1CDB">
      <w:pPr>
        <w:pStyle w:val="BLMBodyText"/>
        <w:rPr>
          <w:lang w:val="en-GB"/>
        </w:rPr>
      </w:pPr>
      <w:r>
        <w:rPr>
          <w:rFonts w:cs="Arial"/>
          <w:noProof/>
          <w:sz w:val="20"/>
          <w:lang w:val="en-US"/>
        </w:rPr>
        <w:pict>
          <v:group id="_x0000_s1030" style="position:absolute;margin-left:235.75pt;margin-top:55.75pt;width:259.15pt;height:163.85pt;z-index:-251655168" coordorigin="6992,3161" coordsize="5183,3277" wrapcoords="15170 0 14358 297 7366 3468 4682 4756 4308 4855 -1998 14763 10738 14763 21662 9809 21662 9512 15669 0 15170 0">
            <v:shape id="_x0000_s1031" type="#_x0000_t6" style="position:absolute;left:6992;top:4368;width:2070;height:2070;rotation:135" strokeweight="1.5pt"/>
            <v:line id="_x0000_s1032" style="position:absolute;flip:x y" from="10705,3168" to="12175,4638" strokeweight="1.5pt"/>
            <v:rect id="_x0000_s1033" style="position:absolute;left:7952;top:3963;width:143;height:150;rotation:45" strokeweight="1.5pt"/>
            <v:line id="_x0000_s1034" style="position:absolute;flip:y" from="9488,4638" to="12158,5403" strokeweight="1.5pt"/>
            <v:line id="_x0000_s1035" style="position:absolute;flip:y" from="8033,3161" to="10703,3926" strokeweight="1.5pt"/>
            <v:shape id="_x0000_s1036" type="#_x0000_t172" style="position:absolute;left:8821;top:3843;width:1731;height:890;rotation:20252326fd" adj="10378" fillcolor="black">
              <v:shadow color="#868686"/>
              <v:textpath style="font-family:&quot;Arial Black&quot;;v-text-kern:t" trim="t" fitpath="t" string="Mission"/>
            </v:shape>
            <v:shape id="_x0000_s1037" type="#_x0000_t172" style="position:absolute;left:9681;top:3553;width:1588;height:1157;rotation:20372164fd" adj="10378" fillcolor="black">
              <v:shadow color="#868686"/>
              <v:textpath style="font-family:&quot;Arial Black&quot;;v-text-kern:t" trim="t" fitpath="t" string="to Mars"/>
            </v:shape>
            <v:shape id="_x0000_s1038" type="#_x0000_t202" style="position:absolute;left:7142;top:4533;width:675;height:570" filled="f" stroked="f">
              <v:textbox style="mso-next-textbox:#_x0000_s1038">
                <w:txbxContent>
                  <w:p w:rsidR="00EE1CDB" w:rsidRDefault="00EE1CDB" w:rsidP="00EE1CDB">
                    <w:pPr>
                      <w:rPr>
                        <w:rFonts w:ascii="Arial" w:hAnsi="Arial" w:cs="Arial"/>
                      </w:rPr>
                    </w:pPr>
                    <w:proofErr w:type="gramStart"/>
                    <w:r>
                      <w:rPr>
                        <w:rFonts w:ascii="Arial" w:hAnsi="Arial" w:cs="Arial"/>
                      </w:rPr>
                      <w:t>s</w:t>
                    </w:r>
                    <w:proofErr w:type="gramEnd"/>
                  </w:p>
                </w:txbxContent>
              </v:textbox>
            </v:shape>
            <v:shape id="_x0000_s1039" type="#_x0000_t202" style="position:absolute;left:8567;top:4563;width:675;height:570" filled="f" stroked="f">
              <v:textbox style="mso-next-textbox:#_x0000_s1039">
                <w:txbxContent>
                  <w:p w:rsidR="00EE1CDB" w:rsidRDefault="00EE1CDB" w:rsidP="00EE1CDB">
                    <w:pPr>
                      <w:rPr>
                        <w:rFonts w:ascii="Arial" w:hAnsi="Arial" w:cs="Arial"/>
                        <w:sz w:val="4"/>
                        <w:szCs w:val="4"/>
                      </w:rPr>
                    </w:pPr>
                  </w:p>
                  <w:p w:rsidR="00EE1CDB" w:rsidRDefault="00EE1CDB" w:rsidP="00EE1CDB">
                    <w:pPr>
                      <w:rPr>
                        <w:rFonts w:ascii="Arial" w:hAnsi="Arial" w:cs="Arial"/>
                      </w:rPr>
                    </w:pPr>
                    <w:proofErr w:type="gramStart"/>
                    <w:r>
                      <w:rPr>
                        <w:rFonts w:ascii="Arial" w:hAnsi="Arial" w:cs="Arial"/>
                      </w:rPr>
                      <w:t>s</w:t>
                    </w:r>
                    <w:proofErr w:type="gramEnd"/>
                  </w:p>
                </w:txbxContent>
              </v:textbox>
            </v:shape>
            <v:shape id="_x0000_s1040" type="#_x0000_t202" style="position:absolute;left:10697;top:4983;width:825;height:570" filled="f" stroked="f">
              <v:textbox style="mso-next-textbox:#_x0000_s1040">
                <w:txbxContent>
                  <w:p w:rsidR="00EE1CDB" w:rsidRDefault="00EE1CDB" w:rsidP="00EE1CDB">
                    <w:pPr>
                      <w:rPr>
                        <w:rFonts w:ascii="Arial" w:hAnsi="Arial" w:cs="Arial"/>
                      </w:rPr>
                    </w:pPr>
                    <w:proofErr w:type="gramStart"/>
                    <w:r>
                      <w:rPr>
                        <w:rFonts w:ascii="Arial" w:hAnsi="Arial" w:cs="Arial"/>
                      </w:rPr>
                      <w:t>h</w:t>
                    </w:r>
                    <w:proofErr w:type="gramEnd"/>
                  </w:p>
                </w:txbxContent>
              </v:textbox>
            </v:shape>
            <w10:wrap type="tight"/>
          </v:group>
        </w:pict>
      </w:r>
      <w:r>
        <w:rPr>
          <w:lang w:val="en-GB"/>
        </w:rPr>
        <w:t>NASA is designing a tent structure that can be used as a habitat for a possible settlement on Mars.  The tent structure will allow for winds to pass easily over the habitat but should also allow for a suitable amount of space inside the habitat.  The material required for the tent is expensive, so NASA has determined that the tent will be made out of 200 square yards of material, which will be needed to cover all 5 sides of the structure.</w:t>
      </w:r>
    </w:p>
    <w:p w:rsidR="00EE1CDB" w:rsidRDefault="00EE1CDB" w:rsidP="00EE1CDB">
      <w:pPr>
        <w:pStyle w:val="BLMBodyText"/>
        <w:rPr>
          <w:lang w:val="en-GB"/>
        </w:rPr>
      </w:pPr>
    </w:p>
    <w:p w:rsidR="00EE1CDB" w:rsidRDefault="00EE1CDB" w:rsidP="00EE1CDB">
      <w:pPr>
        <w:pStyle w:val="BLMBodyText"/>
        <w:rPr>
          <w:lang w:val="en-GB"/>
        </w:rPr>
      </w:pPr>
      <w:r>
        <w:rPr>
          <w:lang w:val="en-GB"/>
        </w:rPr>
        <w:t>The tent is going to be designed as a triangular based prism as shown.  Complete the following table to determine the maximum volume of the tent.</w:t>
      </w:r>
    </w:p>
    <w:p w:rsidR="00EE1CDB" w:rsidRDefault="00EE1CDB" w:rsidP="00EE1CDB">
      <w:pPr>
        <w:pStyle w:val="BLMBodyText"/>
        <w:rPr>
          <w:lang w:val="en-GB"/>
        </w:rPr>
      </w:pPr>
    </w:p>
    <w:p w:rsidR="00EE1CDB" w:rsidRDefault="00EE1CDB" w:rsidP="00EE1CDB">
      <w:pPr>
        <w:pStyle w:val="BLMBodyText"/>
        <w:rPr>
          <w:lang w:val="en-GB"/>
        </w:rPr>
      </w:pPr>
      <w:r>
        <w:rPr>
          <w:lang w:val="en-GB"/>
        </w:rPr>
        <w:t>Graph the results (side length vs. volume) on the grid on the back of this page.</w:t>
      </w:r>
    </w:p>
    <w:p w:rsidR="00EE1CDB" w:rsidRDefault="00EE1CDB" w:rsidP="00EE1CDB">
      <w:pPr>
        <w:pStyle w:val="BLMBodyText"/>
        <w:rPr>
          <w:lang w:val="en-GB"/>
        </w:rPr>
      </w:pPr>
    </w:p>
    <w:p w:rsidR="00EE1CDB" w:rsidRDefault="00EE1CDB" w:rsidP="00EE1CDB">
      <w:pPr>
        <w:pStyle w:val="BLMBodyText"/>
      </w:pPr>
      <w:r>
        <w:rPr>
          <w:noProof/>
          <w:sz w:val="20"/>
          <w:lang w:val="en-US"/>
        </w:rPr>
        <w:pict>
          <v:group id="_x0000_s1026" style="position:absolute;margin-left:194.25pt;margin-top:7.35pt;width:278.25pt;height:75.75pt;z-index:251660288" coordorigin="5820,5520" coordsize="5565,1515">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5820;top:5520;width:5565;height:1515" adj="-447">
              <v:textbox style="mso-next-textbox:#_x0000_s1027">
                <w:txbxContent>
                  <w:p w:rsidR="00EE1CDB" w:rsidRDefault="00EE1CDB" w:rsidP="00EE1CDB"/>
                </w:txbxContent>
              </v:textbox>
            </v:shape>
            <v:shape id="_x0000_s1028" type="#_x0000_t202" style="position:absolute;left:6465;top:5760;width:2177;height:1105" filled="f" stroked="f">
              <v:textbox style="mso-next-textbox:#_x0000_s1028">
                <w:txbxContent>
                  <w:p w:rsidR="00EE1CDB" w:rsidRDefault="00EE1CDB" w:rsidP="00EE1CDB">
                    <w:pPr>
                      <w:rPr>
                        <w:rFonts w:ascii="Arial" w:hAnsi="Arial" w:cs="Arial"/>
                        <w:u w:val="single"/>
                      </w:rPr>
                    </w:pPr>
                    <w:r>
                      <w:rPr>
                        <w:rFonts w:ascii="Arial" w:hAnsi="Arial" w:cs="Arial"/>
                      </w:rPr>
                      <w:t xml:space="preserve">   </w:t>
                    </w:r>
                    <w:r>
                      <w:rPr>
                        <w:rFonts w:ascii="Arial" w:hAnsi="Arial" w:cs="Arial"/>
                        <w:b/>
                        <w:u w:val="single"/>
                      </w:rPr>
                      <w:t>Hint:</w:t>
                    </w:r>
                  </w:p>
                  <w:p w:rsidR="00EE1CDB" w:rsidRDefault="00EE1CDB" w:rsidP="00EE1CDB">
                    <w:pPr>
                      <w:jc w:val="right"/>
                      <w:rPr>
                        <w:rFonts w:ascii="Arial" w:hAnsi="Arial" w:cs="Arial"/>
                      </w:rPr>
                    </w:pPr>
                    <w:r>
                      <w:rPr>
                        <w:rFonts w:ascii="Arial" w:hAnsi="Arial" w:cs="Arial"/>
                      </w:rPr>
                      <w:t>Calculate h, using the formula:</w:t>
                    </w:r>
                  </w:p>
                </w:txbxContent>
              </v:textbox>
            </v:shape>
            <v:shape id="_x0000_s1029" type="#_x0000_t202" style="position:absolute;left:8536;top:5793;width:1681;height:1117" filled="f" stroked="f">
              <v:textbox style="mso-next-textbox:#_x0000_s1029">
                <w:txbxContent>
                  <w:p w:rsidR="00EE1CDB" w:rsidRDefault="00EE1CDB" w:rsidP="00EE1CDB">
                    <w:r>
                      <w:rPr>
                        <w:position w:val="-22"/>
                      </w:rPr>
                      <w:object w:dxaOrig="1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6pt" o:ole="">
                          <v:imagedata r:id="rId4" r:pict="rId5" o:title=""/>
                        </v:shape>
                        <o:OLEObject Type="Embed" ProgID="Equation.COEE2" ShapeID="_x0000_i1025" DrawAspect="Content" ObjectID="_1385345628" r:id="rId6"/>
                      </w:object>
                    </w:r>
                  </w:p>
                </w:txbxContent>
              </v:textbox>
            </v:shape>
          </v:group>
        </w:pict>
      </w:r>
      <w:r>
        <w:t>(Round your answers to two decimal places)</w:t>
      </w:r>
    </w:p>
    <w:p w:rsidR="00EE1CDB" w:rsidRDefault="00EE1CDB" w:rsidP="00EE1CDB">
      <w:pPr>
        <w:pStyle w:val="BLMBodyText"/>
      </w:pPr>
    </w:p>
    <w:p w:rsidR="00EE1CDB" w:rsidRDefault="00EE1CDB" w:rsidP="00EE1CDB">
      <w:pPr>
        <w:pStyle w:val="BLMBodyText"/>
      </w:pPr>
    </w:p>
    <w:p w:rsidR="00EE1CDB" w:rsidRDefault="00EE1CDB" w:rsidP="00EE1CDB">
      <w:pPr>
        <w:pStyle w:val="BLMBodyText"/>
      </w:pPr>
    </w:p>
    <w:p w:rsidR="00EE1CDB" w:rsidRDefault="00EE1CDB" w:rsidP="00EE1CDB">
      <w:pPr>
        <w:pStyle w:val="BLMBodyText"/>
      </w:pPr>
    </w:p>
    <w:p w:rsidR="00EE1CDB" w:rsidRDefault="00EE1CDB" w:rsidP="00EE1CDB">
      <w:pPr>
        <w:pStyle w:val="BLMBodyText"/>
      </w:pPr>
    </w:p>
    <w:p w:rsidR="00EE1CDB" w:rsidRDefault="00EE1CDB" w:rsidP="00EE1CDB">
      <w:pPr>
        <w:pStyle w:val="BLMBodyText"/>
      </w:pPr>
    </w:p>
    <w:p w:rsidR="004F7768" w:rsidRDefault="004F7768"/>
    <w:sectPr w:rsidR="004F7768" w:rsidSect="004F77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E1CDB"/>
    <w:rsid w:val="00000ED6"/>
    <w:rsid w:val="000803D0"/>
    <w:rsid w:val="00087FD9"/>
    <w:rsid w:val="00093F19"/>
    <w:rsid w:val="000A50F3"/>
    <w:rsid w:val="000E51DC"/>
    <w:rsid w:val="00105D7C"/>
    <w:rsid w:val="00117F36"/>
    <w:rsid w:val="002066BA"/>
    <w:rsid w:val="002532D7"/>
    <w:rsid w:val="00253451"/>
    <w:rsid w:val="002C7237"/>
    <w:rsid w:val="002D24A9"/>
    <w:rsid w:val="002E6F57"/>
    <w:rsid w:val="003304DD"/>
    <w:rsid w:val="003A6EE4"/>
    <w:rsid w:val="004018A1"/>
    <w:rsid w:val="00444C0A"/>
    <w:rsid w:val="00456560"/>
    <w:rsid w:val="004A3032"/>
    <w:rsid w:val="004A4B17"/>
    <w:rsid w:val="004A642D"/>
    <w:rsid w:val="004E29F4"/>
    <w:rsid w:val="004F7768"/>
    <w:rsid w:val="0051393C"/>
    <w:rsid w:val="005D1F20"/>
    <w:rsid w:val="00613961"/>
    <w:rsid w:val="006A34BF"/>
    <w:rsid w:val="006A4077"/>
    <w:rsid w:val="006E351F"/>
    <w:rsid w:val="00700F36"/>
    <w:rsid w:val="00707A0C"/>
    <w:rsid w:val="00736C97"/>
    <w:rsid w:val="007804BC"/>
    <w:rsid w:val="007929A1"/>
    <w:rsid w:val="00797E49"/>
    <w:rsid w:val="007A733B"/>
    <w:rsid w:val="007F64F7"/>
    <w:rsid w:val="00847F6A"/>
    <w:rsid w:val="008B720A"/>
    <w:rsid w:val="00921AFA"/>
    <w:rsid w:val="00935654"/>
    <w:rsid w:val="0094602B"/>
    <w:rsid w:val="00982056"/>
    <w:rsid w:val="00992EF8"/>
    <w:rsid w:val="009B2B6A"/>
    <w:rsid w:val="009E671B"/>
    <w:rsid w:val="00A006CB"/>
    <w:rsid w:val="00A0435D"/>
    <w:rsid w:val="00A2600B"/>
    <w:rsid w:val="00A4036D"/>
    <w:rsid w:val="00A436A6"/>
    <w:rsid w:val="00AA3F41"/>
    <w:rsid w:val="00B42EE3"/>
    <w:rsid w:val="00B529AB"/>
    <w:rsid w:val="00C00CCB"/>
    <w:rsid w:val="00C45108"/>
    <w:rsid w:val="00CB78DE"/>
    <w:rsid w:val="00CE09B2"/>
    <w:rsid w:val="00CF5B09"/>
    <w:rsid w:val="00D03316"/>
    <w:rsid w:val="00D2536F"/>
    <w:rsid w:val="00D2551B"/>
    <w:rsid w:val="00D53CCA"/>
    <w:rsid w:val="00D602C5"/>
    <w:rsid w:val="00EE1CDB"/>
    <w:rsid w:val="00F0231E"/>
    <w:rsid w:val="00FB359E"/>
    <w:rsid w:val="00FB61AD"/>
    <w:rsid w:val="00FE53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DB"/>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autoRedefine/>
    <w:qFormat/>
    <w:rsid w:val="00EE1CDB"/>
    <w:pPr>
      <w:keepNext/>
      <w:tabs>
        <w:tab w:val="left" w:pos="1440"/>
        <w:tab w:val="right" w:pos="8640"/>
      </w:tabs>
      <w:spacing w:after="60"/>
      <w:jc w:val="center"/>
      <w:outlineLvl w:val="0"/>
    </w:pPr>
    <w:rPr>
      <w:rFonts w:ascii="Arial" w:hAnsi="Arial" w:cs="Arial"/>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CDB"/>
    <w:rPr>
      <w:rFonts w:ascii="Arial" w:eastAsia="Times New Roman" w:hAnsi="Arial" w:cs="Arial"/>
      <w:b/>
      <w:bCs/>
      <w:sz w:val="32"/>
      <w:szCs w:val="32"/>
      <w:lang w:val="en-GB"/>
    </w:rPr>
  </w:style>
  <w:style w:type="paragraph" w:customStyle="1" w:styleId="BLMText">
    <w:name w:val="BLM Text"/>
    <w:rsid w:val="00EE1CDB"/>
    <w:pPr>
      <w:spacing w:after="0" w:line="240" w:lineRule="auto"/>
    </w:pPr>
    <w:rPr>
      <w:rFonts w:ascii="Arial" w:eastAsia="Times New Roman" w:hAnsi="Arial" w:cs="Times New Roman"/>
      <w:szCs w:val="24"/>
    </w:rPr>
  </w:style>
  <w:style w:type="character" w:customStyle="1" w:styleId="BLMTextChar1">
    <w:name w:val="BLM Text Char1"/>
    <w:basedOn w:val="DefaultParagraphFont"/>
    <w:rsid w:val="00EE1CDB"/>
    <w:rPr>
      <w:rFonts w:ascii="Arial" w:hAnsi="Arial"/>
      <w:sz w:val="22"/>
      <w:szCs w:val="24"/>
      <w:lang w:val="en-CA" w:eastAsia="en-US" w:bidi="ar-SA"/>
    </w:rPr>
  </w:style>
  <w:style w:type="paragraph" w:customStyle="1" w:styleId="BLMBodyText">
    <w:name w:val="BLM Body Text"/>
    <w:basedOn w:val="Normal"/>
    <w:rsid w:val="00EE1CDB"/>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cz"/><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Thangaraj</dc:creator>
  <cp:lastModifiedBy>Elizabeth Thangaraj</cp:lastModifiedBy>
  <cp:revision>1</cp:revision>
  <cp:lastPrinted>2011-12-14T10:23:00Z</cp:lastPrinted>
  <dcterms:created xsi:type="dcterms:W3CDTF">2011-12-14T10:17:00Z</dcterms:created>
  <dcterms:modified xsi:type="dcterms:W3CDTF">2011-12-14T10:27:00Z</dcterms:modified>
</cp:coreProperties>
</file>